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C2B7" w14:textId="77777777" w:rsidR="007438B8" w:rsidRDefault="00B33061" w:rsidP="00A32AD5">
      <w:pPr>
        <w:spacing w:after="120" w:line="240" w:lineRule="auto"/>
        <w:ind w:right="72"/>
        <w:rPr>
          <w:rFonts w:ascii="Arial" w:eastAsia="Times" w:hAnsi="Arial" w:cs="Verdana,Bold"/>
          <w:b/>
          <w:bCs/>
          <w:color w:val="000000"/>
          <w:sz w:val="28"/>
          <w:szCs w:val="28"/>
        </w:rPr>
      </w:pPr>
      <w:bookmarkStart w:id="0" w:name="_GoBack"/>
      <w:bookmarkEnd w:id="0"/>
      <w:r w:rsidRPr="00724066">
        <w:rPr>
          <w:rFonts w:ascii="Franklin Gothic Book" w:hAnsi="Franklin Gothic Book"/>
          <w:noProof/>
          <w:lang w:eastAsia="pl-PL"/>
        </w:rPr>
        <w:drawing>
          <wp:anchor distT="0" distB="0" distL="114300" distR="114300" simplePos="0" relativeHeight="251659264" behindDoc="1" locked="0" layoutInCell="1" allowOverlap="1" wp14:anchorId="210A192F" wp14:editId="1B74E21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7B4B5"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0D4C145F"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295318">
        <w:rPr>
          <w:rFonts w:cstheme="minorHAnsi"/>
          <w:b/>
          <w:sz w:val="28"/>
          <w:szCs w:val="28"/>
        </w:rPr>
        <w:t xml:space="preserve">zakup i dostawę drutu </w:t>
      </w:r>
      <w:r w:rsidR="00767CA1">
        <w:rPr>
          <w:rFonts w:cstheme="minorHAnsi"/>
          <w:b/>
          <w:sz w:val="28"/>
          <w:szCs w:val="28"/>
        </w:rPr>
        <w:t xml:space="preserve">proszkowego </w:t>
      </w:r>
      <w:r w:rsidR="006008D6">
        <w:rPr>
          <w:rFonts w:cstheme="minorHAnsi"/>
          <w:b/>
          <w:sz w:val="28"/>
          <w:szCs w:val="28"/>
        </w:rPr>
        <w:t xml:space="preserve">do napawania </w:t>
      </w:r>
      <w:proofErr w:type="spellStart"/>
      <w:r w:rsidR="00295318">
        <w:rPr>
          <w:rFonts w:cstheme="minorHAnsi"/>
          <w:b/>
          <w:sz w:val="28"/>
          <w:szCs w:val="28"/>
        </w:rPr>
        <w:t>napoiną</w:t>
      </w:r>
      <w:proofErr w:type="spellEnd"/>
      <w:r w:rsidR="00295318">
        <w:rPr>
          <w:rFonts w:cstheme="minorHAnsi"/>
          <w:b/>
          <w:sz w:val="28"/>
          <w:szCs w:val="28"/>
        </w:rPr>
        <w:t xml:space="preserve"> trudno</w:t>
      </w:r>
      <w:r w:rsidR="00767CA1">
        <w:rPr>
          <w:rFonts w:cstheme="minorHAnsi"/>
          <w:b/>
          <w:sz w:val="28"/>
          <w:szCs w:val="28"/>
        </w:rPr>
        <w:t>ś</w:t>
      </w:r>
      <w:r w:rsidR="00295318">
        <w:rPr>
          <w:rFonts w:cstheme="minorHAnsi"/>
          <w:b/>
          <w:sz w:val="28"/>
          <w:szCs w:val="28"/>
        </w:rPr>
        <w:t xml:space="preserve">cieralną i elektrod </w:t>
      </w:r>
      <w:r w:rsidR="00767CA1">
        <w:rPr>
          <w:rFonts w:cstheme="minorHAnsi"/>
          <w:b/>
          <w:sz w:val="28"/>
          <w:szCs w:val="28"/>
        </w:rPr>
        <w:t xml:space="preserve">do napawania </w:t>
      </w:r>
      <w:proofErr w:type="spellStart"/>
      <w:r w:rsidR="00295318">
        <w:rPr>
          <w:rFonts w:cstheme="minorHAnsi"/>
          <w:b/>
          <w:sz w:val="28"/>
          <w:szCs w:val="28"/>
        </w:rPr>
        <w:t>napoiną</w:t>
      </w:r>
      <w:proofErr w:type="spellEnd"/>
      <w:r w:rsidR="00295318">
        <w:rPr>
          <w:rFonts w:cstheme="minorHAnsi"/>
          <w:b/>
          <w:sz w:val="28"/>
          <w:szCs w:val="28"/>
        </w:rPr>
        <w:t xml:space="preserve"> trudno</w:t>
      </w:r>
      <w:r w:rsidR="00767CA1">
        <w:rPr>
          <w:rFonts w:cstheme="minorHAnsi"/>
          <w:b/>
          <w:sz w:val="28"/>
          <w:szCs w:val="28"/>
        </w:rPr>
        <w:t>ś</w:t>
      </w:r>
      <w:r w:rsidR="00295318">
        <w:rPr>
          <w:rFonts w:cstheme="minorHAnsi"/>
          <w:b/>
          <w:sz w:val="28"/>
          <w:szCs w:val="28"/>
        </w:rPr>
        <w:t>cieralną</w:t>
      </w:r>
    </w:p>
    <w:p w14:paraId="7336E972" w14:textId="0C917E33" w:rsidR="00AA765D" w:rsidRPr="007271A5" w:rsidRDefault="00BD71C2" w:rsidP="007271A5">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7855CC">
        <w:rPr>
          <w:rFonts w:asciiTheme="minorHAnsi" w:hAnsiTheme="minorHAnsi" w:cs="Arial"/>
          <w:szCs w:val="22"/>
          <w:lang w:val="pl-PL"/>
        </w:rPr>
        <w:t>dostawy</w:t>
      </w:r>
      <w:r w:rsidR="00274432">
        <w:rPr>
          <w:rFonts w:asciiTheme="minorHAnsi" w:hAnsiTheme="minorHAnsi" w:cs="Arial"/>
          <w:szCs w:val="22"/>
          <w:lang w:val="pl-PL"/>
        </w:rPr>
        <w:t xml:space="preserve">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177"/>
        <w:gridCol w:w="2268"/>
        <w:gridCol w:w="1134"/>
      </w:tblGrid>
      <w:tr w:rsidR="00923DAA" w14:paraId="388D4494" w14:textId="637176C1" w:rsidTr="00A32250">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177" w:type="dxa"/>
          </w:tcPr>
          <w:p w14:paraId="7AF8C416" w14:textId="56A15FD7" w:rsidR="00923DAA" w:rsidRPr="00723294" w:rsidRDefault="00923DAA" w:rsidP="00E44D0C">
            <w:pPr>
              <w:jc w:val="center"/>
              <w:rPr>
                <w:rFonts w:cs="Arial"/>
                <w:b/>
              </w:rPr>
            </w:pPr>
            <w:r w:rsidRPr="00723294">
              <w:rPr>
                <w:rFonts w:cs="Arial"/>
                <w:b/>
              </w:rPr>
              <w:t>Nazwa</w:t>
            </w:r>
          </w:p>
        </w:tc>
        <w:tc>
          <w:tcPr>
            <w:tcW w:w="2268"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6657C041" w:rsidR="00923DAA" w:rsidRPr="00723294" w:rsidRDefault="00923DAA" w:rsidP="006C7657">
            <w:pPr>
              <w:jc w:val="center"/>
              <w:rPr>
                <w:rFonts w:cs="Arial"/>
                <w:b/>
              </w:rPr>
            </w:pPr>
            <w:r>
              <w:rPr>
                <w:rFonts w:cs="Arial"/>
                <w:b/>
              </w:rPr>
              <w:t>[</w:t>
            </w:r>
            <w:r w:rsidR="006C7657">
              <w:rPr>
                <w:rFonts w:cs="Arial"/>
                <w:b/>
              </w:rPr>
              <w:t>kg</w:t>
            </w:r>
            <w:r>
              <w:rPr>
                <w:rFonts w:cs="Arial"/>
                <w:b/>
              </w:rPr>
              <w:t>]</w:t>
            </w:r>
          </w:p>
        </w:tc>
      </w:tr>
      <w:tr w:rsidR="00923DAA" w14:paraId="588DF762" w14:textId="13DA3F40" w:rsidTr="00A32250">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177" w:type="dxa"/>
          </w:tcPr>
          <w:p w14:paraId="16A46AE4" w14:textId="0E7C2B6D" w:rsidR="00923DAA" w:rsidRPr="00AB1247" w:rsidRDefault="006C7657" w:rsidP="00282839">
            <w:pPr>
              <w:jc w:val="both"/>
              <w:rPr>
                <w:rFonts w:cs="Arial"/>
              </w:rPr>
            </w:pPr>
            <w:r>
              <w:rPr>
                <w:rFonts w:cs="Arial"/>
              </w:rPr>
              <w:t xml:space="preserve">Drut </w:t>
            </w:r>
            <w:r w:rsidR="00726C24">
              <w:rPr>
                <w:rFonts w:cs="Arial"/>
              </w:rPr>
              <w:t>proszkowy</w:t>
            </w:r>
            <w:r w:rsidR="00D904DD">
              <w:rPr>
                <w:rFonts w:cs="Arial"/>
              </w:rPr>
              <w:t xml:space="preserve"> do napawania </w:t>
            </w:r>
            <w:proofErr w:type="spellStart"/>
            <w:r w:rsidR="00D904DD">
              <w:rPr>
                <w:rFonts w:cs="Arial"/>
              </w:rPr>
              <w:t>napoiną</w:t>
            </w:r>
            <w:proofErr w:type="spellEnd"/>
            <w:r w:rsidR="00D904DD">
              <w:rPr>
                <w:rFonts w:cs="Arial"/>
              </w:rPr>
              <w:t xml:space="preserve"> trudnościeralną</w:t>
            </w:r>
            <w:r>
              <w:rPr>
                <w:rFonts w:cs="Arial"/>
              </w:rPr>
              <w:t xml:space="preserve"> </w:t>
            </w:r>
            <w:r w:rsidR="003642D8">
              <w:rPr>
                <w:rFonts w:cs="Arial"/>
              </w:rPr>
              <w:t xml:space="preserve"> </w:t>
            </w:r>
            <w:r>
              <w:rPr>
                <w:rFonts w:cstheme="minorHAnsi"/>
              </w:rPr>
              <w:t>Ø</w:t>
            </w:r>
            <w:r>
              <w:rPr>
                <w:rFonts w:cs="Arial"/>
              </w:rPr>
              <w:t>1,2[mm],</w:t>
            </w:r>
            <w:r w:rsidR="006C2692">
              <w:rPr>
                <w:rFonts w:cs="Arial"/>
              </w:rPr>
              <w:t xml:space="preserve"> </w:t>
            </w:r>
            <w:r w:rsidR="00282839">
              <w:rPr>
                <w:rFonts w:cs="Arial"/>
              </w:rPr>
              <w:t>(</w:t>
            </w:r>
            <w:proofErr w:type="spellStart"/>
            <w:r w:rsidR="006C2692">
              <w:rPr>
                <w:rFonts w:cs="Arial"/>
              </w:rPr>
              <w:t>EnDoTec</w:t>
            </w:r>
            <w:proofErr w:type="spellEnd"/>
            <w:r w:rsidR="006C2692">
              <w:rPr>
                <w:rFonts w:cs="Arial"/>
              </w:rPr>
              <w:t xml:space="preserve"> 8336EG </w:t>
            </w:r>
            <w:r w:rsidR="00036DE1">
              <w:rPr>
                <w:rFonts w:cs="Arial"/>
              </w:rPr>
              <w:t xml:space="preserve">-12-15 </w:t>
            </w:r>
            <w:r w:rsidR="00887378">
              <w:rPr>
                <w:rFonts w:cs="Arial"/>
              </w:rPr>
              <w:t xml:space="preserve"> </w:t>
            </w:r>
            <w:r w:rsidR="00036DE1">
              <w:rPr>
                <w:rFonts w:cs="Arial"/>
              </w:rPr>
              <w:t xml:space="preserve"> </w:t>
            </w:r>
            <w:r w:rsidR="006C2692">
              <w:rPr>
                <w:rFonts w:cs="Arial"/>
              </w:rPr>
              <w:t>–</w:t>
            </w:r>
            <w:r w:rsidR="00887378">
              <w:rPr>
                <w:rFonts w:cs="Arial"/>
              </w:rPr>
              <w:t xml:space="preserve"> </w:t>
            </w:r>
            <w:r w:rsidR="00036DE1">
              <w:rPr>
                <w:rFonts w:cs="Arial"/>
              </w:rPr>
              <w:t xml:space="preserve"> </w:t>
            </w:r>
            <w:r w:rsidR="006C2692">
              <w:rPr>
                <w:rFonts w:cs="Arial"/>
              </w:rPr>
              <w:t xml:space="preserve"> lub równoważny</w:t>
            </w:r>
            <w:r w:rsidR="00282839">
              <w:rPr>
                <w:rFonts w:cs="Arial"/>
              </w:rPr>
              <w:t>)</w:t>
            </w:r>
          </w:p>
        </w:tc>
        <w:tc>
          <w:tcPr>
            <w:tcW w:w="2268" w:type="dxa"/>
          </w:tcPr>
          <w:p w14:paraId="3CA56806" w14:textId="36FD4FCE" w:rsidR="00923DAA" w:rsidRPr="00AB1247" w:rsidRDefault="00923DAA" w:rsidP="006C7657">
            <w:pPr>
              <w:jc w:val="center"/>
              <w:rPr>
                <w:rFonts w:cs="Arial"/>
              </w:rPr>
            </w:pPr>
            <w:r>
              <w:rPr>
                <w:rFonts w:cs="Arial"/>
              </w:rPr>
              <w:t>1100</w:t>
            </w:r>
            <w:r w:rsidR="006C7657">
              <w:rPr>
                <w:rFonts w:cs="Arial"/>
              </w:rPr>
              <w:t>25525</w:t>
            </w:r>
          </w:p>
        </w:tc>
        <w:tc>
          <w:tcPr>
            <w:tcW w:w="1134" w:type="dxa"/>
          </w:tcPr>
          <w:p w14:paraId="4A4D5ADB" w14:textId="54C93457" w:rsidR="00923DAA" w:rsidRPr="00AB1247" w:rsidRDefault="006C7657" w:rsidP="001A4634">
            <w:pPr>
              <w:jc w:val="center"/>
              <w:rPr>
                <w:rFonts w:cs="Arial"/>
              </w:rPr>
            </w:pPr>
            <w:r>
              <w:rPr>
                <w:rFonts w:cs="Arial"/>
              </w:rPr>
              <w:t>150</w:t>
            </w:r>
          </w:p>
        </w:tc>
      </w:tr>
      <w:tr w:rsidR="006C7657" w14:paraId="1EB165CF" w14:textId="77777777" w:rsidTr="00A32250">
        <w:trPr>
          <w:trHeight w:val="353"/>
        </w:trPr>
        <w:tc>
          <w:tcPr>
            <w:tcW w:w="496" w:type="dxa"/>
          </w:tcPr>
          <w:p w14:paraId="202FFACB" w14:textId="07C21272" w:rsidR="006C7657" w:rsidRPr="00AB1247" w:rsidRDefault="006C7657" w:rsidP="001A7BE3">
            <w:pPr>
              <w:jc w:val="both"/>
              <w:rPr>
                <w:rFonts w:cs="Arial"/>
              </w:rPr>
            </w:pPr>
            <w:r>
              <w:rPr>
                <w:rFonts w:cs="Arial"/>
              </w:rPr>
              <w:t>2.</w:t>
            </w:r>
          </w:p>
        </w:tc>
        <w:tc>
          <w:tcPr>
            <w:tcW w:w="4177" w:type="dxa"/>
          </w:tcPr>
          <w:p w14:paraId="6BB50779" w14:textId="5544A5D3" w:rsidR="006C7657" w:rsidRDefault="006C7657" w:rsidP="00282839">
            <w:pPr>
              <w:jc w:val="both"/>
              <w:rPr>
                <w:rFonts w:cs="Arial"/>
              </w:rPr>
            </w:pPr>
            <w:r>
              <w:rPr>
                <w:rFonts w:cs="Arial"/>
              </w:rPr>
              <w:t xml:space="preserve">Elektrody </w:t>
            </w:r>
            <w:r w:rsidR="00103593">
              <w:rPr>
                <w:rFonts w:cs="Arial"/>
              </w:rPr>
              <w:t xml:space="preserve">do napawania </w:t>
            </w:r>
            <w:proofErr w:type="spellStart"/>
            <w:r w:rsidR="00D904DD">
              <w:rPr>
                <w:rFonts w:cs="Arial"/>
              </w:rPr>
              <w:t>napoin</w:t>
            </w:r>
            <w:r w:rsidR="003642D8">
              <w:rPr>
                <w:rFonts w:cs="Arial"/>
              </w:rPr>
              <w:t>ą</w:t>
            </w:r>
            <w:proofErr w:type="spellEnd"/>
            <w:r w:rsidR="00D904DD">
              <w:rPr>
                <w:rFonts w:cs="Arial"/>
              </w:rPr>
              <w:t xml:space="preserve"> trudnościeralną </w:t>
            </w:r>
            <w:r w:rsidR="003642D8">
              <w:rPr>
                <w:rFonts w:cs="Arial"/>
              </w:rPr>
              <w:t xml:space="preserve"> </w:t>
            </w:r>
            <w:r>
              <w:rPr>
                <w:rFonts w:cstheme="minorHAnsi"/>
              </w:rPr>
              <w:t>Ø</w:t>
            </w:r>
            <w:r>
              <w:rPr>
                <w:rFonts w:cs="Arial"/>
              </w:rPr>
              <w:t xml:space="preserve">2,5[mm], </w:t>
            </w:r>
            <w:r w:rsidR="00282839">
              <w:rPr>
                <w:rFonts w:cs="Arial"/>
              </w:rPr>
              <w:t>(</w:t>
            </w:r>
            <w:r w:rsidR="006C2692">
              <w:rPr>
                <w:rFonts w:cs="Arial"/>
              </w:rPr>
              <w:t>5006X</w:t>
            </w:r>
            <w:r w:rsidR="00036DE1">
              <w:rPr>
                <w:rFonts w:cs="Arial"/>
              </w:rPr>
              <w:t xml:space="preserve">-25-5 </w:t>
            </w:r>
            <w:r w:rsidR="006C2692">
              <w:rPr>
                <w:rFonts w:cs="Arial"/>
              </w:rPr>
              <w:t xml:space="preserve"> -</w:t>
            </w:r>
            <w:r w:rsidR="00887378">
              <w:rPr>
                <w:rFonts w:cs="Arial"/>
              </w:rPr>
              <w:t xml:space="preserve"> </w:t>
            </w:r>
            <w:r w:rsidR="006C2692">
              <w:rPr>
                <w:rFonts w:cs="Arial"/>
              </w:rPr>
              <w:t xml:space="preserve"> </w:t>
            </w:r>
            <w:r w:rsidR="00887378">
              <w:rPr>
                <w:rFonts w:cs="Arial"/>
              </w:rPr>
              <w:t xml:space="preserve"> </w:t>
            </w:r>
            <w:r w:rsidR="006C2692">
              <w:rPr>
                <w:rFonts w:cs="Arial"/>
              </w:rPr>
              <w:t>lub równoważny</w:t>
            </w:r>
            <w:r w:rsidR="00282839">
              <w:rPr>
                <w:rFonts w:cs="Arial"/>
              </w:rPr>
              <w:t>)</w:t>
            </w:r>
          </w:p>
        </w:tc>
        <w:tc>
          <w:tcPr>
            <w:tcW w:w="2268" w:type="dxa"/>
          </w:tcPr>
          <w:p w14:paraId="1AECA2F9" w14:textId="0E5F891C" w:rsidR="006C7657" w:rsidRDefault="006C7657" w:rsidP="006C7657">
            <w:pPr>
              <w:jc w:val="center"/>
              <w:rPr>
                <w:rFonts w:cs="Arial"/>
              </w:rPr>
            </w:pPr>
            <w:r>
              <w:rPr>
                <w:rFonts w:cs="Arial"/>
              </w:rPr>
              <w:t>110025519</w:t>
            </w:r>
          </w:p>
        </w:tc>
        <w:tc>
          <w:tcPr>
            <w:tcW w:w="1134" w:type="dxa"/>
          </w:tcPr>
          <w:p w14:paraId="0334E13C" w14:textId="4E39AFF3" w:rsidR="006C7657" w:rsidRPr="00AB1247" w:rsidRDefault="006C7657" w:rsidP="001A4634">
            <w:pPr>
              <w:jc w:val="center"/>
              <w:rPr>
                <w:rFonts w:cs="Arial"/>
              </w:rPr>
            </w:pPr>
            <w:r>
              <w:rPr>
                <w:rFonts w:cs="Arial"/>
              </w:rPr>
              <w:t>25</w:t>
            </w:r>
          </w:p>
        </w:tc>
      </w:tr>
    </w:tbl>
    <w:p w14:paraId="1CA6B66C" w14:textId="5BCB6B15"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2B7155">
        <w:rPr>
          <w:rFonts w:cs="Arial"/>
          <w:b/>
        </w:rPr>
        <w:t>29</w:t>
      </w:r>
      <w:r w:rsidR="0046033B">
        <w:rPr>
          <w:rFonts w:cs="Arial"/>
          <w:b/>
        </w:rPr>
        <w:t>.0</w:t>
      </w:r>
      <w:r w:rsidR="002B7155">
        <w:rPr>
          <w:rFonts w:cs="Arial"/>
          <w:b/>
        </w:rPr>
        <w:t>5</w:t>
      </w:r>
      <w:r w:rsidR="0046033B">
        <w:rPr>
          <w:rFonts w:cs="Arial"/>
          <w:b/>
        </w:rPr>
        <w:t>.2020r</w:t>
      </w:r>
      <w:r w:rsidR="00E249CD" w:rsidRPr="00BE22F8">
        <w:rPr>
          <w:rFonts w:cs="Arial"/>
          <w:b/>
        </w:rPr>
        <w:t>.</w:t>
      </w:r>
      <w:r w:rsidR="00C56C31" w:rsidRPr="00BE22F8">
        <w:rPr>
          <w:rFonts w:cs="Arial"/>
        </w:rPr>
        <w:t xml:space="preserve"> </w:t>
      </w:r>
    </w:p>
    <w:p w14:paraId="42B11863" w14:textId="77777777" w:rsidR="00AB2F9F" w:rsidRPr="00BE22F8" w:rsidRDefault="00096D23"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419FCA3F" w:rsidR="00AB2F9F" w:rsidRPr="00BE22F8" w:rsidRDefault="00AB2F9F" w:rsidP="00D45DF7">
      <w:pPr>
        <w:pStyle w:val="Nagwek2"/>
        <w:numPr>
          <w:ilvl w:val="0"/>
          <w:numId w:val="43"/>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w:t>
      </w:r>
      <w:r w:rsidR="00A873F7">
        <w:rPr>
          <w:rFonts w:asciiTheme="minorHAnsi" w:hAnsiTheme="minorHAnsi" w:cs="Arial"/>
          <w:szCs w:val="22"/>
        </w:rPr>
        <w:t>ą</w:t>
      </w:r>
      <w:r w:rsidR="008F2139">
        <w:rPr>
          <w:rFonts w:asciiTheme="minorHAnsi" w:hAnsiTheme="minorHAnsi" w:cs="Arial"/>
          <w:szCs w:val="22"/>
        </w:rPr>
        <w:t>cego</w:t>
      </w:r>
      <w:proofErr w:type="spellEnd"/>
      <w:r w:rsidR="008F2139">
        <w:rPr>
          <w:rFonts w:asciiTheme="minorHAnsi" w:hAnsiTheme="minorHAnsi" w:cs="Arial"/>
          <w:szCs w:val="22"/>
        </w:rPr>
        <w:t xml:space="preserve"> -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dostawcy</w:t>
      </w:r>
      <w:proofErr w:type="spellEnd"/>
      <w:r w:rsidRPr="00BE22F8">
        <w:rPr>
          <w:rFonts w:asciiTheme="minorHAnsi" w:hAnsiTheme="minorHAnsi" w:cs="Arial"/>
          <w:szCs w:val="22"/>
        </w:rPr>
        <w:t>.</w:t>
      </w:r>
    </w:p>
    <w:p w14:paraId="15092F3A" w14:textId="77777777" w:rsidR="00AB2F9F" w:rsidRPr="00F9366C" w:rsidRDefault="00AB2F9F" w:rsidP="00D45DF7">
      <w:pPr>
        <w:pStyle w:val="Nagwek2"/>
        <w:numPr>
          <w:ilvl w:val="0"/>
          <w:numId w:val="43"/>
        </w:numPr>
        <w:spacing w:before="0" w:line="240" w:lineRule="auto"/>
        <w:ind w:left="426" w:hanging="502"/>
        <w:rPr>
          <w:rFonts w:asciiTheme="minorHAnsi" w:hAnsiTheme="minorHAnsi" w:cs="Arial"/>
        </w:rPr>
      </w:pPr>
      <w:proofErr w:type="spellStart"/>
      <w:r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Pr="00F9366C">
        <w:rPr>
          <w:rFonts w:asciiTheme="minorHAnsi" w:hAnsiTheme="minorHAnsi" w:cs="Arial"/>
          <w:szCs w:val="22"/>
        </w:rPr>
        <w:t>zawierać</w:t>
      </w:r>
      <w:proofErr w:type="spellEnd"/>
      <w:r w:rsidRPr="00F9366C">
        <w:rPr>
          <w:rFonts w:asciiTheme="minorHAnsi" w:hAnsiTheme="minorHAnsi" w:cs="Arial"/>
          <w:szCs w:val="22"/>
        </w:rPr>
        <w:t>:</w:t>
      </w:r>
    </w:p>
    <w:p w14:paraId="1C656F3B" w14:textId="3636028D" w:rsidR="00AB2F9F" w:rsidRPr="00F9366C" w:rsidRDefault="00AB2F9F" w:rsidP="00D45DF7">
      <w:pPr>
        <w:numPr>
          <w:ilvl w:val="1"/>
          <w:numId w:val="43"/>
        </w:numPr>
        <w:spacing w:after="120" w:line="240" w:lineRule="auto"/>
        <w:contextualSpacing/>
        <w:jc w:val="both"/>
        <w:rPr>
          <w:rFonts w:cs="Arial"/>
        </w:rPr>
      </w:pPr>
      <w:r w:rsidRPr="00F9366C">
        <w:rPr>
          <w:rFonts w:cs="Arial"/>
        </w:rPr>
        <w:t>Zakres dostaw</w:t>
      </w:r>
      <w:r w:rsidR="008F2139">
        <w:rPr>
          <w:rFonts w:cs="Arial"/>
        </w:rPr>
        <w:t>y,</w:t>
      </w:r>
    </w:p>
    <w:p w14:paraId="7A68F5E2" w14:textId="510CB0F1" w:rsidR="00AB2F9F" w:rsidRDefault="00DC3D04" w:rsidP="00D45DF7">
      <w:pPr>
        <w:numPr>
          <w:ilvl w:val="1"/>
          <w:numId w:val="43"/>
        </w:numPr>
        <w:spacing w:after="120" w:line="240" w:lineRule="auto"/>
        <w:contextualSpacing/>
        <w:jc w:val="both"/>
        <w:rPr>
          <w:rFonts w:cs="Arial"/>
        </w:rPr>
      </w:pPr>
      <w:r w:rsidRPr="00F9366C">
        <w:rPr>
          <w:rFonts w:cs="Arial"/>
        </w:rPr>
        <w:t>Terminy dostaw</w:t>
      </w:r>
      <w:r w:rsidR="008F2139">
        <w:rPr>
          <w:rFonts w:cs="Arial"/>
        </w:rPr>
        <w:t>y,</w:t>
      </w:r>
    </w:p>
    <w:p w14:paraId="27ADDBEF" w14:textId="77777777" w:rsidR="008F2139" w:rsidRDefault="008F2139" w:rsidP="00D45DF7">
      <w:pPr>
        <w:numPr>
          <w:ilvl w:val="1"/>
          <w:numId w:val="43"/>
        </w:numPr>
        <w:spacing w:after="120" w:line="240" w:lineRule="auto"/>
        <w:contextualSpacing/>
        <w:jc w:val="both"/>
        <w:rPr>
          <w:rFonts w:cs="Arial"/>
        </w:rPr>
      </w:pPr>
      <w:r>
        <w:rPr>
          <w:rFonts w:cs="Arial"/>
        </w:rPr>
        <w:t xml:space="preserve">Cenę dostawy w PLN, </w:t>
      </w:r>
    </w:p>
    <w:p w14:paraId="53DB2AFA" w14:textId="7BEA4685" w:rsidR="008F2139" w:rsidRDefault="002E27FE" w:rsidP="00D45DF7">
      <w:pPr>
        <w:numPr>
          <w:ilvl w:val="1"/>
          <w:numId w:val="43"/>
        </w:numPr>
        <w:spacing w:after="0" w:line="240" w:lineRule="auto"/>
        <w:ind w:left="788" w:hanging="431"/>
        <w:contextualSpacing/>
        <w:jc w:val="both"/>
        <w:rPr>
          <w:rFonts w:cs="Arial"/>
        </w:rPr>
      </w:pPr>
      <w:r>
        <w:rPr>
          <w:rFonts w:cs="Arial"/>
        </w:rPr>
        <w:t>O</w:t>
      </w:r>
      <w:r w:rsidR="008F2139">
        <w:rPr>
          <w:rFonts w:cs="Arial"/>
        </w:rPr>
        <w:t>kres gwarancji,</w:t>
      </w:r>
    </w:p>
    <w:p w14:paraId="1A0C99C8" w14:textId="508F1FB1" w:rsidR="008F2139" w:rsidRPr="00753F80" w:rsidRDefault="002E27FE" w:rsidP="00D45DF7">
      <w:pPr>
        <w:numPr>
          <w:ilvl w:val="1"/>
          <w:numId w:val="43"/>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707442C7" w14:textId="5E6EF064" w:rsidR="008F2139" w:rsidRPr="00F9366C" w:rsidRDefault="002E27FE" w:rsidP="00D45DF7">
      <w:pPr>
        <w:numPr>
          <w:ilvl w:val="1"/>
          <w:numId w:val="43"/>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319CE42A" w14:textId="77777777" w:rsidR="00AA765D" w:rsidRPr="00753F80" w:rsidRDefault="00AA765D" w:rsidP="00D45DF7">
      <w:pPr>
        <w:pStyle w:val="Akapitzlist"/>
        <w:numPr>
          <w:ilvl w:val="0"/>
          <w:numId w:val="43"/>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03B57">
        <w:rPr>
          <w:rFonts w:cs="Arial"/>
          <w:b/>
        </w:rPr>
        <w:t>przy dostawie</w:t>
      </w:r>
      <w:r w:rsidRPr="00753F80">
        <w:rPr>
          <w:rFonts w:cs="Arial"/>
          <w:b/>
        </w:rPr>
        <w:t>:</w:t>
      </w:r>
    </w:p>
    <w:p w14:paraId="6D34D871" w14:textId="46CEF3CD" w:rsidR="00461DE9" w:rsidRPr="001B075C" w:rsidRDefault="00461DE9" w:rsidP="00D45DF7">
      <w:pPr>
        <w:pStyle w:val="Akapitzlist"/>
        <w:numPr>
          <w:ilvl w:val="1"/>
          <w:numId w:val="43"/>
        </w:numPr>
        <w:spacing w:after="120" w:line="240" w:lineRule="auto"/>
        <w:ind w:left="788" w:hanging="431"/>
        <w:contextualSpacing w:val="0"/>
        <w:jc w:val="both"/>
        <w:rPr>
          <w:rFonts w:cs="Arial"/>
          <w:b/>
        </w:rPr>
      </w:pPr>
      <w:r>
        <w:rPr>
          <w:rFonts w:cs="Arial"/>
        </w:rPr>
        <w:t>Atest materiał</w:t>
      </w:r>
      <w:r w:rsidR="006C4258">
        <w:rPr>
          <w:rFonts w:cs="Arial"/>
        </w:rPr>
        <w:t>o</w:t>
      </w:r>
      <w:r>
        <w:rPr>
          <w:rFonts w:cs="Arial"/>
        </w:rPr>
        <w:t>w</w:t>
      </w:r>
      <w:r w:rsidR="00FE625C">
        <w:rPr>
          <w:rFonts w:cs="Arial"/>
        </w:rPr>
        <w:t>y</w:t>
      </w:r>
      <w:r>
        <w:rPr>
          <w:rFonts w:cs="Arial"/>
        </w:rPr>
        <w:t xml:space="preserve"> typ 3.1</w:t>
      </w:r>
      <w:r w:rsidR="00A47660">
        <w:rPr>
          <w:rFonts w:cs="Arial"/>
        </w:rPr>
        <w:t xml:space="preserve"> </w:t>
      </w:r>
      <w:r w:rsidR="007E52CD">
        <w:rPr>
          <w:rFonts w:cs="Arial"/>
        </w:rPr>
        <w:t>identyfikowaln</w:t>
      </w:r>
      <w:r w:rsidR="00FE625C">
        <w:rPr>
          <w:rFonts w:cs="Arial"/>
        </w:rPr>
        <w:t>y</w:t>
      </w:r>
      <w:r w:rsidR="007E52CD">
        <w:rPr>
          <w:rFonts w:cs="Arial"/>
        </w:rPr>
        <w:t xml:space="preserve"> z dostawą</w:t>
      </w:r>
      <w:r w:rsidR="00234764">
        <w:rPr>
          <w:rFonts w:cs="Arial"/>
        </w:rPr>
        <w:t xml:space="preserve"> wystawiony przez wytwórcę</w:t>
      </w:r>
      <w:r w:rsidR="00E739C7">
        <w:rPr>
          <w:rFonts w:cs="Arial"/>
        </w:rPr>
        <w:t>.</w:t>
      </w:r>
    </w:p>
    <w:p w14:paraId="46FC43EB" w14:textId="20E9EE1F" w:rsidR="00E54D99" w:rsidRPr="00753F80" w:rsidRDefault="008F2139" w:rsidP="00D45DF7">
      <w:pPr>
        <w:pStyle w:val="Akapitzlist"/>
        <w:numPr>
          <w:ilvl w:val="0"/>
          <w:numId w:val="43"/>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9F74E4" w:rsidRPr="00E91234">
        <w:t xml:space="preserve">co najmniej </w:t>
      </w:r>
      <w:r w:rsidR="007F4FB9">
        <w:t>6</w:t>
      </w:r>
      <w:r w:rsidR="009F74E4" w:rsidRPr="00E91234">
        <w:t>0 dni o</w:t>
      </w:r>
      <w:r w:rsidR="00636041" w:rsidRPr="00E91234">
        <w:t>d daty upływu terminu składania</w:t>
      </w:r>
      <w:r w:rsidR="00636041" w:rsidRPr="00003B57">
        <w:t>.</w:t>
      </w:r>
    </w:p>
    <w:p w14:paraId="12094EC7" w14:textId="77777777" w:rsidR="009609FB" w:rsidRPr="00753F80" w:rsidRDefault="006A4C0E" w:rsidP="00D45DF7">
      <w:pPr>
        <w:pStyle w:val="Akapitzlist"/>
        <w:numPr>
          <w:ilvl w:val="0"/>
          <w:numId w:val="43"/>
        </w:numPr>
        <w:spacing w:after="120" w:line="240" w:lineRule="auto"/>
        <w:ind w:left="283" w:hanging="357"/>
        <w:contextualSpacing w:val="0"/>
        <w:jc w:val="both"/>
      </w:pPr>
      <w:r w:rsidRPr="00753F80">
        <w:t>O</w:t>
      </w:r>
      <w:r w:rsidR="009609FB" w:rsidRPr="00753F80">
        <w:t>świadczenia:</w:t>
      </w:r>
    </w:p>
    <w:p w14:paraId="0A1FEE34" w14:textId="77777777" w:rsidR="009609FB" w:rsidRPr="006A4C0E"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0602066E" w14:textId="77777777" w:rsidR="00545BEF" w:rsidRPr="00545BEF" w:rsidRDefault="00545BEF"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77328053" w14:textId="77777777" w:rsidR="00545BEF" w:rsidRDefault="00545BEF"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6771F24D" w14:textId="0BF4A544" w:rsidR="00676DFA" w:rsidRPr="00545BEF" w:rsidRDefault="00676DF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w:t>
      </w:r>
      <w:r w:rsidR="004E2BF5">
        <w:rPr>
          <w:rFonts w:eastAsia="Tahoma,Bold" w:cstheme="minorHAnsi"/>
          <w:bCs/>
          <w:color w:val="000000" w:themeColor="text1"/>
        </w:rPr>
        <w:t> </w:t>
      </w:r>
      <w:r>
        <w:rPr>
          <w:rFonts w:eastAsia="Tahoma,Bold" w:cstheme="minorHAnsi"/>
          <w:bCs/>
          <w:color w:val="000000" w:themeColor="text1"/>
        </w:rPr>
        <w:t>00</w:t>
      </w:r>
      <w:r w:rsidRPr="00207FF6">
        <w:rPr>
          <w:rFonts w:eastAsia="Tahoma,Bold" w:cstheme="minorHAnsi"/>
          <w:bCs/>
          <w:color w:val="000000" w:themeColor="text1"/>
        </w:rPr>
        <w:t>0</w:t>
      </w:r>
      <w:r w:rsidR="004E2BF5">
        <w:rPr>
          <w:rFonts w:eastAsia="Tahoma,Bold" w:cstheme="minorHAnsi"/>
          <w:bCs/>
          <w:color w:val="000000" w:themeColor="text1"/>
        </w:rPr>
        <w:t xml:space="preserve"> </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19696172" w14:textId="77777777" w:rsidR="00545BEF" w:rsidRPr="00545BEF" w:rsidRDefault="00545BEF"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7ACC1459" w14:textId="77777777" w:rsidR="00545BEF" w:rsidRPr="00632AFA" w:rsidRDefault="00545BEF"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14:paraId="2C3CB44C" w14:textId="77777777" w:rsidR="009609FB" w:rsidRPr="00BE22F8"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0BBF629" w14:textId="77777777" w:rsidR="009609FB" w:rsidRPr="00BE22F8"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25DF6820" w14:textId="6097E80C" w:rsidR="009609FB" w:rsidRPr="00BE22F8"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4E2BF5">
        <w:rPr>
          <w:rFonts w:cs="Arial"/>
          <w:lang w:eastAsia="ja-JP"/>
        </w:rPr>
        <w:t>Ogłoszeniu</w:t>
      </w:r>
      <w:r w:rsidRPr="00BE22F8">
        <w:rPr>
          <w:rFonts w:cs="Arial"/>
          <w:lang w:eastAsia="ja-JP"/>
        </w:rPr>
        <w:t>,</w:t>
      </w:r>
    </w:p>
    <w:p w14:paraId="06AA5651" w14:textId="77777777" w:rsidR="009609FB" w:rsidRDefault="009609FB"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4FBE07DD" w14:textId="77777777" w:rsidR="00970F7A"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970F7A">
        <w:rPr>
          <w:rFonts w:cs="Arial"/>
          <w:lang w:eastAsia="ja-JP"/>
        </w:rPr>
        <w:lastRenderedPageBreak/>
        <w:t>o niezaleganiu z podatkami oraz ze składkami na ubezpieczenie zdrowotne lub społeczne,</w:t>
      </w:r>
    </w:p>
    <w:p w14:paraId="48408A18" w14:textId="77777777" w:rsidR="00636041" w:rsidRPr="00970F7A"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6EFE8844" w14:textId="77777777" w:rsidR="00636041" w:rsidRPr="00636041"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35BE98D5" w14:textId="77777777" w:rsidR="00636041" w:rsidRPr="00C00D72"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0AD3FBDD" w14:textId="77777777" w:rsidR="00636041" w:rsidRDefault="00636041"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017204F6" w14:textId="77777777" w:rsidR="00676DFA" w:rsidRPr="00753F80" w:rsidRDefault="00676DF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0E350346" w14:textId="77777777" w:rsidR="00676DFA" w:rsidRPr="00C70607" w:rsidRDefault="00676DF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22CB46DC" w14:textId="3B103C7D" w:rsidR="00676DFA" w:rsidRDefault="00676DF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78ED5927" w14:textId="3E90B079" w:rsidR="0024786A" w:rsidRDefault="0024786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sidR="00EA4F0C">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sidR="00EA4F0C">
        <w:rPr>
          <w:rFonts w:ascii="Verdana" w:eastAsia="Times New Roman" w:hAnsi="Verdana" w:cs="Calibri"/>
          <w:sz w:val="18"/>
          <w:szCs w:val="18"/>
          <w:lang w:eastAsia="pl-PL"/>
        </w:rPr>
        <w:t xml:space="preserve"> jaki wskazany zostanie  na faktura VAT</w:t>
      </w:r>
    </w:p>
    <w:p w14:paraId="47B0C896" w14:textId="77777777" w:rsidR="0024786A" w:rsidRDefault="002F4874"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Pr>
          <w:rFonts w:cs="Arial"/>
          <w:lang w:eastAsia="ja-JP"/>
        </w:rPr>
        <w:t>o</w:t>
      </w:r>
      <w:r w:rsidRPr="009F2176">
        <w:rPr>
          <w:rFonts w:cs="Arial"/>
          <w:lang w:eastAsia="ja-JP"/>
        </w:rPr>
        <w:t xml:space="preserve"> płatności</w:t>
      </w:r>
      <w:r>
        <w:rPr>
          <w:rFonts w:cs="Arial"/>
          <w:lang w:eastAsia="ja-JP"/>
        </w:rPr>
        <w:t>ach</w:t>
      </w:r>
      <w:r w:rsidRPr="009F2176">
        <w:rPr>
          <w:rFonts w:cs="Arial"/>
          <w:lang w:eastAsia="ja-JP"/>
        </w:rPr>
        <w:t xml:space="preserve"> </w:t>
      </w:r>
      <w:r>
        <w:rPr>
          <w:rFonts w:cs="Arial"/>
          <w:lang w:eastAsia="ja-JP"/>
        </w:rPr>
        <w:t>realizowanych z zastosowaniem mechanizmu</w:t>
      </w:r>
      <w:r w:rsidRPr="009F2176">
        <w:rPr>
          <w:rFonts w:cs="Arial"/>
          <w:lang w:eastAsia="ja-JP"/>
        </w:rPr>
        <w:t xml:space="preserve"> podzielonej płatności tzw. </w:t>
      </w:r>
      <w:proofErr w:type="spellStart"/>
      <w:r w:rsidRPr="009F2176">
        <w:rPr>
          <w:rFonts w:cs="Arial"/>
          <w:lang w:eastAsia="ja-JP"/>
        </w:rPr>
        <w:t>split</w:t>
      </w:r>
      <w:proofErr w:type="spellEnd"/>
      <w:r w:rsidRPr="009F2176">
        <w:rPr>
          <w:rFonts w:cs="Arial"/>
          <w:lang w:eastAsia="ja-JP"/>
        </w:rPr>
        <w:t xml:space="preserve"> </w:t>
      </w:r>
      <w:proofErr w:type="spellStart"/>
      <w:r w:rsidRPr="009F2176">
        <w:rPr>
          <w:rFonts w:cs="Arial"/>
          <w:lang w:eastAsia="ja-JP"/>
        </w:rPr>
        <w:t>payment</w:t>
      </w:r>
      <w:proofErr w:type="spellEnd"/>
    </w:p>
    <w:p w14:paraId="2EDEAA9B" w14:textId="1F926784" w:rsidR="0024786A" w:rsidRPr="00EA4F0C" w:rsidRDefault="0024786A"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6F7BCF">
        <w:rPr>
          <w:rFonts w:cs="Arial"/>
          <w:lang w:eastAsia="ja-JP"/>
        </w:rPr>
        <w:t>ustawy Ordynacja Podatkowa.</w:t>
      </w:r>
    </w:p>
    <w:p w14:paraId="637DBBB5" w14:textId="77777777" w:rsidR="00C15BA5" w:rsidRPr="00BE22F8" w:rsidRDefault="00C15BA5"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6996FE9F" w14:textId="77777777" w:rsidR="00C15BA5" w:rsidRPr="00914E24" w:rsidRDefault="006A4C0E"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14:paraId="60B2FADE" w14:textId="77777777" w:rsidR="00C15BA5" w:rsidRPr="00BE22F8" w:rsidRDefault="006A4C0E"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03B57">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14:paraId="4D4F0012" w14:textId="77777777" w:rsidR="00C15BA5" w:rsidRPr="00BE22F8" w:rsidRDefault="00C15BA5" w:rsidP="00D45DF7">
      <w:pPr>
        <w:pStyle w:val="Akapitzlist"/>
        <w:numPr>
          <w:ilvl w:val="1"/>
          <w:numId w:val="43"/>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14:paraId="6AC2A22E" w14:textId="77777777" w:rsidR="00253F7F" w:rsidRDefault="0015782C" w:rsidP="00D45DF7">
      <w:pPr>
        <w:pStyle w:val="Nagwek2"/>
        <w:numPr>
          <w:ilvl w:val="0"/>
          <w:numId w:val="43"/>
        </w:numPr>
        <w:spacing w:before="0" w:line="240" w:lineRule="auto"/>
        <w:ind w:left="426" w:hanging="502"/>
        <w:rPr>
          <w:rFonts w:asciiTheme="minorHAnsi" w:hAnsiTheme="minorHAnsi" w:cs="Arial"/>
          <w:szCs w:val="22"/>
        </w:rPr>
      </w:pPr>
      <w:proofErr w:type="spellStart"/>
      <w:r w:rsidRPr="00BE22F8">
        <w:rPr>
          <w:rFonts w:asciiTheme="minorHAnsi" w:hAnsiTheme="minorHAnsi" w:cs="Arial"/>
          <w:szCs w:val="22"/>
        </w:rPr>
        <w:t>Kryterium</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oceny</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ofert</w:t>
      </w:r>
      <w:proofErr w:type="spellEnd"/>
      <w:r w:rsidRPr="00BE22F8">
        <w:rPr>
          <w:rFonts w:asciiTheme="minorHAnsi" w:hAnsiTheme="minorHAnsi" w:cs="Arial"/>
          <w:szCs w:val="22"/>
        </w:rPr>
        <w:t xml:space="preserve">: 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77777777" w:rsidR="008B7060" w:rsidRPr="00BE22F8" w:rsidRDefault="00AB2F9F"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588CA242" w14:textId="77777777" w:rsidR="00324129" w:rsidRDefault="003264D5"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r w:rsidR="00324129">
        <w:rPr>
          <w:rFonts w:asciiTheme="minorHAnsi" w:hAnsiTheme="minorHAnsi" w:cs="Arial"/>
          <w:lang w:val="pl-PL"/>
        </w:rPr>
        <w:t xml:space="preserve">                  </w:t>
      </w:r>
    </w:p>
    <w:p w14:paraId="2DA78808" w14:textId="77777777" w:rsidR="00695129" w:rsidRDefault="00A027DB" w:rsidP="00A32AD5">
      <w:pPr>
        <w:pStyle w:val="Nagwek2"/>
        <w:numPr>
          <w:ilvl w:val="0"/>
          <w:numId w:val="0"/>
        </w:numPr>
        <w:spacing w:before="0" w:line="240" w:lineRule="auto"/>
        <w:ind w:left="426"/>
      </w:pPr>
      <w:hyperlink r:id="rId9" w:history="1">
        <w:r w:rsidR="00695129">
          <w:rPr>
            <w:rStyle w:val="Hipercze"/>
          </w:rPr>
          <w:t>https://www.enea.pl/pl/grupaenea/o-grupie/spolki-grupy-enea/polaniec/zamowienia/dokumenty-dla-wykonawcow-i-dostawcow</w:t>
        </w:r>
      </w:hyperlink>
    </w:p>
    <w:p w14:paraId="29E9E7C3" w14:textId="4E805E1E" w:rsidR="00D64C5F" w:rsidRPr="00BE22F8"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lastRenderedPageBreak/>
        <w:t>w wersji obowiązującej na dzień publikacji Ogłoszenia.</w:t>
      </w:r>
    </w:p>
    <w:p w14:paraId="591C2A40" w14:textId="5F6C11EE" w:rsidR="00006BDE" w:rsidRDefault="00324129" w:rsidP="00006BDE">
      <w:pPr>
        <w:spacing w:line="240" w:lineRule="auto"/>
        <w:ind w:left="397" w:hanging="397"/>
        <w:rPr>
          <w:rFonts w:cs="Arial"/>
        </w:rPr>
      </w:pPr>
      <w:r>
        <w:rPr>
          <w:rFonts w:cs="Arial"/>
        </w:rPr>
        <w:t xml:space="preserve">        </w:t>
      </w:r>
      <w:r w:rsidR="00D64C5F" w:rsidRPr="00BE22F8">
        <w:rPr>
          <w:rFonts w:cs="Arial"/>
        </w:rPr>
        <w:t xml:space="preserve">Wymagania Zamawiającego w zakresie wykonywania prac na obiektach na terenie Zamawiającego </w:t>
      </w:r>
      <w:r>
        <w:rPr>
          <w:rFonts w:cs="Arial"/>
        </w:rPr>
        <w:t xml:space="preserve">    </w:t>
      </w:r>
      <w:r w:rsidR="00006BDE">
        <w:rPr>
          <w:rFonts w:cs="Arial"/>
        </w:rPr>
        <w:t xml:space="preserve">         </w:t>
      </w:r>
      <w:r w:rsidR="00D64C5F" w:rsidRPr="00BE22F8">
        <w:rPr>
          <w:rFonts w:cs="Arial"/>
        </w:rPr>
        <w:t>zamieszczone są na stronie internetowej</w:t>
      </w:r>
      <w:r>
        <w:rPr>
          <w:rFonts w:cs="Arial"/>
        </w:rPr>
        <w:t>:</w:t>
      </w:r>
    </w:p>
    <w:p w14:paraId="34579385" w14:textId="15225449" w:rsidR="00324129" w:rsidRPr="00006BDE" w:rsidRDefault="00006BDE" w:rsidP="00006BDE">
      <w:pPr>
        <w:ind w:left="397" w:hanging="397"/>
        <w:rPr>
          <w:rFonts w:cs="Arial"/>
        </w:rPr>
      </w:pPr>
      <w:r>
        <w:t xml:space="preserve">        </w:t>
      </w:r>
      <w:hyperlink r:id="rId10" w:history="1">
        <w:r w:rsidR="00E818F2">
          <w:rPr>
            <w:rStyle w:val="Hipercze"/>
          </w:rPr>
          <w:t>https://www.enea.pl/pl/grupaenea/o-grupie/spolki-grupy-enea/polaniec/zamowienia/dokumenty-dla-wykonawcow-i-dostawcow</w:t>
        </w:r>
      </w:hyperlink>
    </w:p>
    <w:p w14:paraId="0D6CF78A" w14:textId="47E3BF04" w:rsidR="00D64C5F" w:rsidRPr="00BE22F8" w:rsidRDefault="00D64C5F" w:rsidP="00D45DF7">
      <w:pPr>
        <w:pStyle w:val="Nagwek2"/>
        <w:numPr>
          <w:ilvl w:val="0"/>
          <w:numId w:val="43"/>
        </w:numPr>
        <w:spacing w:before="0" w:line="240" w:lineRule="auto"/>
        <w:ind w:left="426" w:hanging="502"/>
        <w:rPr>
          <w:rFonts w:asciiTheme="minorHAnsi" w:hAnsiTheme="minorHAnsi" w:cs="Arial"/>
          <w:lang w:val="pl-PL"/>
        </w:rPr>
      </w:pPr>
      <w:r w:rsidRPr="00BE22F8">
        <w:rPr>
          <w:rFonts w:asciiTheme="minorHAnsi" w:hAnsiTheme="minorHAnsi" w:cs="Arial"/>
          <w:lang w:val="pl-PL"/>
        </w:rPr>
        <w:t xml:space="preserve">Dostawca zobowiązany jest do zapoznania się z tymi dokumentami i postępowania zgodnie z ustalonymi tam zasadami. </w:t>
      </w:r>
    </w:p>
    <w:p w14:paraId="2861187D" w14:textId="396A2BE7" w:rsidR="006F7473" w:rsidRPr="00BE22F8" w:rsidRDefault="006F7473" w:rsidP="00D45DF7">
      <w:pPr>
        <w:pStyle w:val="Nagwek2"/>
        <w:numPr>
          <w:ilvl w:val="0"/>
          <w:numId w:val="43"/>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Pr="00BE22F8">
        <w:rPr>
          <w:rFonts w:asciiTheme="minorHAnsi" w:hAnsiTheme="minorHAnsi" w:cs="Arial"/>
          <w:color w:val="000000" w:themeColor="text1"/>
          <w:lang w:val="pl-PL" w:eastAsia="ja-JP"/>
        </w:rPr>
        <w:t xml:space="preserve"> i warunkami ustalonymi podczas ewentualnych negocjacji.</w:t>
      </w:r>
    </w:p>
    <w:p w14:paraId="2FF54575" w14:textId="50AC4F32" w:rsidR="0015782C" w:rsidRPr="000078F0" w:rsidRDefault="00AB2F9F" w:rsidP="00D45DF7">
      <w:pPr>
        <w:pStyle w:val="Nagwek2"/>
        <w:numPr>
          <w:ilvl w:val="0"/>
          <w:numId w:val="43"/>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w:t>
      </w:r>
      <w:r w:rsidR="008539D9">
        <w:rPr>
          <w:rFonts w:asciiTheme="minorHAnsi" w:hAnsiTheme="minorHAnsi" w:cs="Arial"/>
          <w:bCs w:val="0"/>
          <w:szCs w:val="22"/>
          <w:lang w:val="pl-PL"/>
        </w:rPr>
        <w:t>O</w:t>
      </w:r>
      <w:r w:rsidRPr="000078F0">
        <w:rPr>
          <w:rFonts w:asciiTheme="minorHAnsi" w:hAnsiTheme="minorHAnsi" w:cs="Arial"/>
          <w:bCs w:val="0"/>
          <w:szCs w:val="22"/>
          <w:lang w:val="pl-PL"/>
        </w:rPr>
        <w:t xml:space="preserve">ferenta, lub jakichkolwiek obowiązków informowania dotkniętego </w:t>
      </w:r>
      <w:r w:rsidR="008539D9">
        <w:rPr>
          <w:rFonts w:asciiTheme="minorHAnsi" w:hAnsiTheme="minorHAnsi" w:cs="Arial"/>
          <w:bCs w:val="0"/>
          <w:szCs w:val="22"/>
          <w:lang w:val="pl-PL"/>
        </w:rPr>
        <w:t>O</w:t>
      </w:r>
      <w:r w:rsidRPr="000078F0">
        <w:rPr>
          <w:rFonts w:asciiTheme="minorHAnsi" w:hAnsiTheme="minorHAnsi" w:cs="Arial"/>
          <w:bCs w:val="0"/>
          <w:szCs w:val="22"/>
          <w:lang w:val="pl-PL"/>
        </w:rPr>
        <w:t xml:space="preserve">ferenta o </w:t>
      </w:r>
      <w:r w:rsidRPr="000078F0">
        <w:rPr>
          <w:rFonts w:asciiTheme="minorHAnsi" w:hAnsiTheme="minorHAnsi" w:cs="Arial"/>
          <w:szCs w:val="22"/>
          <w:lang w:val="pl-PL"/>
        </w:rPr>
        <w:t>podstawach do takiego działania.</w:t>
      </w:r>
    </w:p>
    <w:p w14:paraId="6F766F5F" w14:textId="6796AFD2" w:rsidR="00CE6205" w:rsidRPr="00003B57" w:rsidRDefault="00CB29DE" w:rsidP="00D45DF7">
      <w:pPr>
        <w:pStyle w:val="Nagwek2"/>
        <w:numPr>
          <w:ilvl w:val="0"/>
          <w:numId w:val="43"/>
        </w:numPr>
        <w:spacing w:before="0" w:line="240" w:lineRule="auto"/>
        <w:ind w:left="426" w:hanging="502"/>
        <w:rPr>
          <w:rFonts w:cs="Arial"/>
        </w:rPr>
      </w:pPr>
      <w:r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31DC81C5" w:rsidR="00411968" w:rsidRPr="000078F0" w:rsidRDefault="00411968" w:rsidP="00D45DF7">
      <w:pPr>
        <w:pStyle w:val="Nagwek2"/>
        <w:numPr>
          <w:ilvl w:val="0"/>
          <w:numId w:val="43"/>
        </w:numPr>
        <w:spacing w:before="0" w:line="240" w:lineRule="auto"/>
        <w:ind w:left="426" w:hanging="502"/>
        <w:rPr>
          <w:rFonts w:cs="Arial"/>
        </w:rPr>
      </w:pPr>
      <w:r w:rsidRPr="00003B57">
        <w:rPr>
          <w:rFonts w:asciiTheme="minorHAnsi" w:hAnsiTheme="minorHAnsi" w:cs="Arial"/>
          <w:szCs w:val="22"/>
          <w:lang w:val="pl-PL"/>
        </w:rPr>
        <w:t xml:space="preserve">Termin składania ofert: </w:t>
      </w:r>
      <w:r w:rsidR="00106054">
        <w:rPr>
          <w:rFonts w:asciiTheme="minorHAnsi" w:hAnsiTheme="minorHAnsi" w:cs="Arial"/>
          <w:szCs w:val="22"/>
          <w:lang w:val="pl-PL"/>
        </w:rPr>
        <w:t xml:space="preserve"> </w:t>
      </w:r>
      <w:r w:rsidRPr="00003B57">
        <w:rPr>
          <w:rFonts w:asciiTheme="minorHAnsi" w:hAnsiTheme="minorHAnsi" w:cs="Arial"/>
          <w:szCs w:val="22"/>
          <w:lang w:val="pl-PL"/>
        </w:rPr>
        <w:t xml:space="preserve">do </w:t>
      </w:r>
      <w:proofErr w:type="spellStart"/>
      <w:r w:rsidRPr="00003B57">
        <w:rPr>
          <w:rFonts w:asciiTheme="minorHAnsi" w:hAnsiTheme="minorHAnsi" w:cs="Arial"/>
          <w:szCs w:val="22"/>
          <w:lang w:val="pl-PL"/>
        </w:rPr>
        <w:t>godz</w:t>
      </w:r>
      <w:proofErr w:type="spellEnd"/>
      <w:r w:rsidRPr="000078F0">
        <w:rPr>
          <w:rFonts w:cs="Arial"/>
        </w:rPr>
        <w:t xml:space="preserve">. </w:t>
      </w:r>
      <w:r w:rsidR="00ED6896" w:rsidRPr="00F40414">
        <w:rPr>
          <w:rFonts w:asciiTheme="minorHAnsi" w:hAnsiTheme="minorHAnsi" w:cstheme="minorHAnsi"/>
          <w:b/>
        </w:rPr>
        <w:t>1</w:t>
      </w:r>
      <w:r w:rsidR="002B7155">
        <w:rPr>
          <w:rFonts w:asciiTheme="minorHAnsi" w:hAnsiTheme="minorHAnsi" w:cstheme="minorHAnsi"/>
          <w:b/>
        </w:rPr>
        <w:t>5</w:t>
      </w:r>
      <w:r w:rsidRPr="00F40414">
        <w:rPr>
          <w:rFonts w:asciiTheme="minorHAnsi" w:hAnsiTheme="minorHAnsi" w:cstheme="minorHAnsi"/>
          <w:b/>
        </w:rPr>
        <w:t>°°</w:t>
      </w:r>
      <w:r w:rsidRPr="00ED6896">
        <w:rPr>
          <w:rFonts w:asciiTheme="minorHAnsi" w:hAnsiTheme="minorHAnsi" w:cstheme="minorHAnsi"/>
        </w:rPr>
        <w:t xml:space="preserve"> w </w:t>
      </w:r>
      <w:proofErr w:type="spellStart"/>
      <w:r w:rsidRPr="00ED6896">
        <w:rPr>
          <w:rFonts w:asciiTheme="minorHAnsi" w:hAnsiTheme="minorHAnsi" w:cstheme="minorHAnsi"/>
        </w:rPr>
        <w:t>dniu</w:t>
      </w:r>
      <w:proofErr w:type="spellEnd"/>
      <w:r w:rsidRPr="00ED6896">
        <w:rPr>
          <w:rFonts w:asciiTheme="minorHAnsi" w:hAnsiTheme="minorHAnsi" w:cstheme="minorHAnsi"/>
        </w:rPr>
        <w:t xml:space="preserve"> </w:t>
      </w:r>
      <w:r w:rsidR="002B7155">
        <w:rPr>
          <w:rFonts w:asciiTheme="minorHAnsi" w:hAnsiTheme="minorHAnsi" w:cstheme="minorHAnsi"/>
          <w:b/>
        </w:rPr>
        <w:t>2</w:t>
      </w:r>
      <w:r w:rsidR="00887378">
        <w:rPr>
          <w:rFonts w:asciiTheme="minorHAnsi" w:hAnsiTheme="minorHAnsi" w:cstheme="minorHAnsi"/>
          <w:b/>
        </w:rPr>
        <w:t>7</w:t>
      </w:r>
      <w:r w:rsidRPr="00ED6896">
        <w:rPr>
          <w:rFonts w:asciiTheme="minorHAnsi" w:hAnsiTheme="minorHAnsi" w:cstheme="minorHAnsi"/>
          <w:b/>
        </w:rPr>
        <w:t>.</w:t>
      </w:r>
      <w:r w:rsidR="00FE625C">
        <w:rPr>
          <w:rFonts w:asciiTheme="minorHAnsi" w:hAnsiTheme="minorHAnsi" w:cstheme="minorHAnsi"/>
          <w:b/>
        </w:rPr>
        <w:t>0</w:t>
      </w:r>
      <w:r w:rsidR="002B7155">
        <w:rPr>
          <w:rFonts w:asciiTheme="minorHAnsi" w:hAnsiTheme="minorHAnsi" w:cstheme="minorHAnsi"/>
          <w:b/>
        </w:rPr>
        <w:t>4</w:t>
      </w:r>
      <w:r w:rsidR="007F4FB9">
        <w:rPr>
          <w:rFonts w:asciiTheme="minorHAnsi" w:hAnsiTheme="minorHAnsi" w:cstheme="minorHAnsi"/>
          <w:b/>
        </w:rPr>
        <w:t>.</w:t>
      </w:r>
      <w:r w:rsidRPr="00ED6896">
        <w:rPr>
          <w:rFonts w:asciiTheme="minorHAnsi" w:hAnsiTheme="minorHAnsi" w:cstheme="minorHAnsi"/>
          <w:b/>
        </w:rPr>
        <w:t>20</w:t>
      </w:r>
      <w:r w:rsidR="00FE625C">
        <w:rPr>
          <w:rFonts w:asciiTheme="minorHAnsi" w:hAnsiTheme="minorHAnsi" w:cstheme="minorHAnsi"/>
          <w:b/>
        </w:rPr>
        <w:t>20</w:t>
      </w:r>
      <w:r w:rsidRPr="00ED6896">
        <w:rPr>
          <w:rFonts w:asciiTheme="minorHAnsi" w:hAnsiTheme="minorHAnsi" w:cstheme="minorHAnsi"/>
        </w:rPr>
        <w:t xml:space="preserve"> r.</w:t>
      </w:r>
    </w:p>
    <w:p w14:paraId="3F1128D6" w14:textId="07E7D900" w:rsidR="00411968" w:rsidRPr="004C28CB" w:rsidRDefault="00411968" w:rsidP="00D45DF7">
      <w:pPr>
        <w:pStyle w:val="Nagwek2"/>
        <w:numPr>
          <w:ilvl w:val="0"/>
          <w:numId w:val="43"/>
        </w:numPr>
        <w:spacing w:before="0" w:line="240" w:lineRule="auto"/>
        <w:ind w:left="426" w:hanging="502"/>
        <w:rPr>
          <w:rFonts w:cs="Arial"/>
        </w:rPr>
      </w:pPr>
      <w:r w:rsidRPr="00003B57">
        <w:rPr>
          <w:rFonts w:asciiTheme="minorHAnsi" w:hAnsiTheme="minorHAnsi" w:cs="Arial"/>
          <w:szCs w:val="22"/>
          <w:lang w:val="pl-PL"/>
        </w:rPr>
        <w:t xml:space="preserve">Termin wewnętrznego otwarcia ofert:  </w:t>
      </w:r>
      <w:r w:rsidR="00106054">
        <w:rPr>
          <w:rFonts w:asciiTheme="minorHAnsi" w:hAnsiTheme="minorHAnsi" w:cs="Arial"/>
          <w:szCs w:val="22"/>
          <w:lang w:val="pl-PL"/>
        </w:rPr>
        <w:t xml:space="preserve"> </w:t>
      </w:r>
      <w:r w:rsidRPr="00003B57">
        <w:rPr>
          <w:rFonts w:asciiTheme="minorHAnsi" w:hAnsiTheme="minorHAnsi" w:cs="Arial"/>
          <w:szCs w:val="22"/>
          <w:lang w:val="pl-PL"/>
        </w:rPr>
        <w:t>w dniu</w:t>
      </w:r>
      <w:r w:rsidR="00ED6896">
        <w:rPr>
          <w:rFonts w:asciiTheme="minorHAnsi" w:hAnsiTheme="minorHAnsi" w:cs="Arial"/>
          <w:szCs w:val="22"/>
          <w:lang w:val="pl-PL"/>
        </w:rPr>
        <w:t xml:space="preserve"> </w:t>
      </w:r>
      <w:r w:rsidR="002B7155">
        <w:rPr>
          <w:rFonts w:asciiTheme="minorHAnsi" w:hAnsiTheme="minorHAnsi" w:cs="Arial"/>
          <w:szCs w:val="22"/>
          <w:lang w:val="pl-PL"/>
        </w:rPr>
        <w:t>2</w:t>
      </w:r>
      <w:r w:rsidR="00887378">
        <w:rPr>
          <w:rFonts w:asciiTheme="minorHAnsi" w:hAnsiTheme="minorHAnsi" w:cs="Arial"/>
          <w:szCs w:val="22"/>
          <w:lang w:val="pl-PL"/>
        </w:rPr>
        <w:t>7</w:t>
      </w:r>
      <w:r w:rsidRPr="00003B57">
        <w:rPr>
          <w:rFonts w:asciiTheme="minorHAnsi" w:hAnsiTheme="minorHAnsi" w:cs="Arial"/>
          <w:szCs w:val="22"/>
          <w:lang w:val="pl-PL"/>
        </w:rPr>
        <w:t>.</w:t>
      </w:r>
      <w:r w:rsidR="00FE625C">
        <w:rPr>
          <w:rFonts w:asciiTheme="minorHAnsi" w:hAnsiTheme="minorHAnsi" w:cs="Arial"/>
          <w:szCs w:val="22"/>
          <w:lang w:val="pl-PL"/>
        </w:rPr>
        <w:t>0</w:t>
      </w:r>
      <w:r w:rsidR="002B7155">
        <w:rPr>
          <w:rFonts w:asciiTheme="minorHAnsi" w:hAnsiTheme="minorHAnsi" w:cs="Arial"/>
          <w:szCs w:val="22"/>
          <w:lang w:val="pl-PL"/>
        </w:rPr>
        <w:t>4</w:t>
      </w:r>
      <w:r w:rsidR="00695129">
        <w:rPr>
          <w:rFonts w:asciiTheme="minorHAnsi" w:hAnsiTheme="minorHAnsi" w:cs="Arial"/>
          <w:szCs w:val="22"/>
          <w:lang w:val="pl-PL"/>
        </w:rPr>
        <w:t xml:space="preserve">. </w:t>
      </w:r>
      <w:r w:rsidRPr="00003B57">
        <w:rPr>
          <w:rFonts w:asciiTheme="minorHAnsi" w:hAnsiTheme="minorHAnsi" w:cs="Arial"/>
          <w:szCs w:val="22"/>
          <w:lang w:val="pl-PL"/>
        </w:rPr>
        <w:t>20</w:t>
      </w:r>
      <w:r w:rsidR="00FE625C">
        <w:rPr>
          <w:rFonts w:asciiTheme="minorHAnsi" w:hAnsiTheme="minorHAnsi" w:cs="Arial"/>
          <w:szCs w:val="22"/>
          <w:lang w:val="pl-PL"/>
        </w:rPr>
        <w:t>20</w:t>
      </w:r>
      <w:r w:rsidRPr="00003B57">
        <w:rPr>
          <w:rFonts w:asciiTheme="minorHAnsi" w:hAnsiTheme="minorHAnsi" w:cs="Arial"/>
          <w:szCs w:val="22"/>
          <w:lang w:val="pl-PL"/>
        </w:rPr>
        <w:t xml:space="preserve"> r.</w:t>
      </w:r>
    </w:p>
    <w:p w14:paraId="363E9234" w14:textId="5B2EE9BA" w:rsidR="00B411EF" w:rsidRPr="000418EB" w:rsidRDefault="00411968" w:rsidP="00D45DF7">
      <w:pPr>
        <w:pStyle w:val="Nagwek2"/>
        <w:numPr>
          <w:ilvl w:val="0"/>
          <w:numId w:val="43"/>
        </w:numPr>
        <w:spacing w:before="0" w:line="240" w:lineRule="auto"/>
        <w:ind w:left="426" w:hanging="502"/>
        <w:rPr>
          <w:rFonts w:asciiTheme="minorHAnsi" w:hAnsiTheme="minorHAnsi" w:cs="Arial"/>
          <w:color w:val="0563C1"/>
          <w:szCs w:val="22"/>
          <w:u w:val="single"/>
          <w:lang w:val="pl-PL"/>
        </w:rPr>
      </w:pPr>
      <w:r w:rsidRPr="00003B57">
        <w:rPr>
          <w:rFonts w:asciiTheme="minorHAnsi" w:hAnsiTheme="minorHAnsi" w:cs="Arial"/>
          <w:szCs w:val="22"/>
          <w:lang w:val="pl-PL"/>
        </w:rPr>
        <w:t xml:space="preserve">Ofertę należy </w:t>
      </w:r>
      <w:r w:rsidR="006F3D6C">
        <w:rPr>
          <w:rFonts w:asciiTheme="minorHAnsi" w:hAnsiTheme="minorHAnsi" w:cs="Arial"/>
          <w:szCs w:val="22"/>
          <w:lang w:val="pl-PL"/>
        </w:rPr>
        <w:t>przesłać na adres email:</w:t>
      </w:r>
      <w:r w:rsidR="00106054">
        <w:rPr>
          <w:rFonts w:asciiTheme="minorHAnsi" w:hAnsiTheme="minorHAnsi" w:cs="Arial"/>
          <w:szCs w:val="22"/>
          <w:lang w:val="pl-PL"/>
        </w:rPr>
        <w:t xml:space="preserve"> </w:t>
      </w:r>
      <w:r w:rsidR="006F3D6C">
        <w:rPr>
          <w:rFonts w:asciiTheme="minorHAnsi" w:hAnsiTheme="minorHAnsi" w:cs="Arial"/>
          <w:szCs w:val="22"/>
          <w:lang w:val="pl-PL"/>
        </w:rPr>
        <w:t xml:space="preserve"> </w:t>
      </w:r>
      <w:hyperlink r:id="rId11" w:history="1">
        <w:r w:rsidR="006F3D6C" w:rsidRPr="00A43C4E">
          <w:rPr>
            <w:rStyle w:val="Hipercze"/>
            <w:rFonts w:asciiTheme="minorHAnsi" w:hAnsiTheme="minorHAnsi" w:cs="Arial"/>
            <w:szCs w:val="22"/>
            <w:lang w:val="pl-PL"/>
          </w:rPr>
          <w:t>waldemar.nowinski@enea.pl</w:t>
        </w:r>
      </w:hyperlink>
    </w:p>
    <w:p w14:paraId="2A4CBBA4" w14:textId="126459A3" w:rsidR="00804F56" w:rsidRPr="00003B57" w:rsidRDefault="00804F56" w:rsidP="00D45DF7">
      <w:pPr>
        <w:pStyle w:val="Nagwek2"/>
        <w:numPr>
          <w:ilvl w:val="0"/>
          <w:numId w:val="43"/>
        </w:numPr>
        <w:spacing w:before="0" w:after="0" w:line="240" w:lineRule="auto"/>
        <w:ind w:left="426" w:hanging="502"/>
        <w:rPr>
          <w:rFonts w:cs="Arial"/>
        </w:rPr>
      </w:pPr>
      <w:r w:rsidRPr="00003B57">
        <w:rPr>
          <w:rFonts w:asciiTheme="minorHAnsi" w:hAnsiTheme="minorHAnsi" w:cs="Arial"/>
          <w:szCs w:val="22"/>
          <w:lang w:val="pl-PL"/>
        </w:rPr>
        <w:t>AUKCJA ELEKTRONICZNA</w:t>
      </w:r>
    </w:p>
    <w:p w14:paraId="5CC73E5F" w14:textId="77777777" w:rsidR="00804F56" w:rsidRPr="004C28CB"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14:paraId="62B09A67" w14:textId="7AFA5AA8" w:rsidR="00804F56" w:rsidRPr="00003B57"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 xml:space="preserve">Aukcja elektroniczna przeprowadzona zostanie zgodnie z warunkami określonymi w Załączniku Nr </w:t>
      </w:r>
      <w:r w:rsidR="00446A74">
        <w:rPr>
          <w:rFonts w:asciiTheme="minorHAnsi" w:hAnsiTheme="minorHAnsi" w:cs="Arial"/>
          <w:szCs w:val="22"/>
          <w:lang w:val="pl-PL"/>
        </w:rPr>
        <w:t>6</w:t>
      </w:r>
      <w:r w:rsidRPr="00003B57">
        <w:rPr>
          <w:rFonts w:asciiTheme="minorHAnsi" w:hAnsiTheme="minorHAnsi" w:cs="Arial"/>
          <w:szCs w:val="22"/>
          <w:lang w:val="pl-PL"/>
        </w:rPr>
        <w:t xml:space="preserve"> do Ogłoszenia na platformie zakupowej eB2B.</w:t>
      </w:r>
    </w:p>
    <w:p w14:paraId="2C203DBB" w14:textId="77777777" w:rsidR="00804F56" w:rsidRPr="00003B57"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Aukcja elektroniczna jest jednoetapowa.</w:t>
      </w:r>
    </w:p>
    <w:p w14:paraId="6BED0061" w14:textId="77777777" w:rsidR="00804F56" w:rsidRPr="00003B57"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7E347415" w14:textId="77777777" w:rsidR="00804F56" w:rsidRPr="00003B57" w:rsidRDefault="00804F56" w:rsidP="00D45DF7">
      <w:pPr>
        <w:pStyle w:val="Nagwek2"/>
        <w:numPr>
          <w:ilvl w:val="1"/>
          <w:numId w:val="43"/>
        </w:numPr>
        <w:spacing w:before="0" w:after="0" w:line="240" w:lineRule="auto"/>
        <w:ind w:left="993" w:hanging="633"/>
        <w:rPr>
          <w:rFonts w:cs="Arial"/>
        </w:rPr>
      </w:pPr>
      <w:r w:rsidRPr="00003B57">
        <w:rPr>
          <w:rFonts w:asciiTheme="minorHAnsi" w:hAnsiTheme="minorHAnsi" w:cs="Arial"/>
          <w:szCs w:val="22"/>
          <w:lang w:val="pl-PL"/>
        </w:rPr>
        <w:t>W zaproszeniu do wzięcia udziału w aukcji elektronicznej Zamawiający poinformuje Wykonawców min. o:</w:t>
      </w:r>
    </w:p>
    <w:p w14:paraId="3D564ABB" w14:textId="37F7CE5C"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A873F7">
        <w:rPr>
          <w:color w:val="000000"/>
        </w:rPr>
        <w:t>6</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Termin otwarcia aukcji elektronicznej nie może być krótszy niż 2 dni robocze od dnia przekazania zaproszenia.</w:t>
      </w:r>
    </w:p>
    <w:p w14:paraId="0A1DD21D"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Aukcja elektroniczna może rozpocząć się dopiero po dokonaniu oceny ofert złożonych </w:t>
      </w:r>
      <w:r w:rsidRPr="00003B57">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14:paraId="35125DE1"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W wyznaczonym terminie następuje otwarcie aukcji elektronicznej. Ofertami początkowymi są oferty złożone w postępowaniu przed wszczęciem aukcji elektronicznej.</w:t>
      </w:r>
    </w:p>
    <w:p w14:paraId="1CA8552F"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W toku aukcji elektronicznej wykonawcy za pomocą formularza umieszczonego na stronie internetowej </w:t>
      </w:r>
      <w:hyperlink r:id="rId12" w:history="1">
        <w:r w:rsidRPr="00003B57">
          <w:rPr>
            <w:rFonts w:asciiTheme="minorHAnsi" w:hAnsiTheme="minorHAnsi" w:cs="Arial"/>
            <w:szCs w:val="22"/>
            <w:lang w:val="pl-PL"/>
          </w:rPr>
          <w:t>https://aukcje.eb2b.com.pl</w:t>
        </w:r>
      </w:hyperlink>
      <w:r w:rsidRPr="00003B57">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14:paraId="00D8BAC1" w14:textId="2E43FFD9"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lastRenderedPageBreak/>
        <w:t xml:space="preserve">System nie przyjmie postąpień niespełniających warunków określonych w niniejszym rozdziale, lub warunków określonych w Załączniku Nr </w:t>
      </w:r>
      <w:r w:rsidR="00446A74">
        <w:rPr>
          <w:rFonts w:asciiTheme="minorHAnsi" w:hAnsiTheme="minorHAnsi" w:cs="Arial"/>
          <w:szCs w:val="22"/>
          <w:lang w:val="pl-PL"/>
        </w:rPr>
        <w:t>6</w:t>
      </w:r>
      <w:r w:rsidRPr="00003B57">
        <w:rPr>
          <w:rFonts w:asciiTheme="minorHAnsi" w:hAnsiTheme="minorHAnsi" w:cs="Arial"/>
          <w:szCs w:val="22"/>
          <w:lang w:val="pl-PL"/>
        </w:rPr>
        <w:t xml:space="preserve"> do Ogłoszenia oraz złożonych po terminie zamknięcia aukcji.</w:t>
      </w:r>
    </w:p>
    <w:p w14:paraId="158126F4"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14:paraId="16C011E5"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17B4675"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14AEAE7"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22293C2"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14:paraId="438B4C46" w14:textId="77777777" w:rsidR="00804F56" w:rsidRPr="00003B5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77777777" w:rsidR="00A873F7" w:rsidRPr="00A873F7" w:rsidRDefault="00804F56" w:rsidP="00D45DF7">
      <w:pPr>
        <w:pStyle w:val="Nagwek2"/>
        <w:numPr>
          <w:ilvl w:val="1"/>
          <w:numId w:val="43"/>
        </w:numPr>
        <w:spacing w:before="0" w:after="0" w:line="240" w:lineRule="auto"/>
        <w:ind w:left="992" w:hanging="635"/>
        <w:rPr>
          <w:rFonts w:cs="Arial"/>
        </w:rPr>
      </w:pPr>
      <w:r w:rsidRPr="00003B57">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003B57">
        <w:rPr>
          <w:rFonts w:asciiTheme="minorHAnsi" w:hAnsiTheme="minorHAnsi" w:cs="Arial"/>
          <w:szCs w:val="22"/>
          <w:lang w:val="pl-PL"/>
        </w:rPr>
        <w:t xml:space="preserve">niającą cenę zaoferowaną w    </w:t>
      </w:r>
      <w:r w:rsidRPr="00003B57">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A873F7">
        <w:rPr>
          <w:rFonts w:asciiTheme="minorHAnsi" w:hAnsiTheme="minorHAnsi" w:cs="Arial"/>
          <w:szCs w:val="22"/>
          <w:lang w:val="pl-PL"/>
        </w:rPr>
        <w:t>.</w:t>
      </w:r>
    </w:p>
    <w:p w14:paraId="0F29D64B" w14:textId="1A1F4D53" w:rsidR="00411968" w:rsidRPr="00003B57" w:rsidRDefault="00A873F7" w:rsidP="00D45DF7">
      <w:pPr>
        <w:pStyle w:val="Nagwek2"/>
        <w:numPr>
          <w:ilvl w:val="1"/>
          <w:numId w:val="43"/>
        </w:numPr>
        <w:spacing w:before="0" w:after="0" w:line="240" w:lineRule="auto"/>
        <w:ind w:left="992" w:hanging="635"/>
        <w:rPr>
          <w:rFonts w:cs="Arial"/>
        </w:rPr>
      </w:pPr>
      <w:r>
        <w:rPr>
          <w:rFonts w:asciiTheme="minorHAnsi" w:hAnsiTheme="minorHAnsi" w:cs="Arial"/>
          <w:szCs w:val="22"/>
          <w:lang w:val="pl-PL"/>
        </w:rPr>
        <w:t>Zamawiający zastrzega, że wygranie aukcji elektronicznej nie jest równoznaczne z zawarciem umowy pomiędzy Zamawiającym a Wykonawcą.</w:t>
      </w:r>
      <w:r w:rsidR="00411968" w:rsidRPr="00003B57">
        <w:rPr>
          <w:rFonts w:asciiTheme="minorHAnsi" w:hAnsiTheme="minorHAnsi" w:cs="Arial"/>
          <w:szCs w:val="22"/>
          <w:lang w:val="pl-PL"/>
        </w:rPr>
        <w:t xml:space="preserve"> </w:t>
      </w:r>
    </w:p>
    <w:p w14:paraId="7B6B23AE" w14:textId="7BE470C0" w:rsidR="00411968" w:rsidRPr="00ED6896" w:rsidRDefault="00411968" w:rsidP="00D45DF7">
      <w:pPr>
        <w:pStyle w:val="Nagwek2"/>
        <w:numPr>
          <w:ilvl w:val="0"/>
          <w:numId w:val="43"/>
        </w:numPr>
        <w:spacing w:before="0" w:after="0" w:line="240" w:lineRule="auto"/>
        <w:ind w:left="426" w:hanging="502"/>
        <w:rPr>
          <w:rFonts w:asciiTheme="minorHAnsi" w:hAnsiTheme="minorHAnsi" w:cstheme="minorHAnsi"/>
        </w:rPr>
      </w:pPr>
      <w:proofErr w:type="spellStart"/>
      <w:r w:rsidRPr="00ED6896">
        <w:rPr>
          <w:rFonts w:asciiTheme="minorHAnsi" w:hAnsiTheme="minorHAnsi" w:cstheme="minorHAnsi"/>
        </w:rPr>
        <w:t>Jeżeli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żaden</w:t>
      </w:r>
      <w:proofErr w:type="spellEnd"/>
      <w:r w:rsidRPr="00ED6896">
        <w:rPr>
          <w:rFonts w:asciiTheme="minorHAnsi" w:hAnsiTheme="minorHAnsi" w:cstheme="minorHAnsi"/>
        </w:rPr>
        <w:t xml:space="preserve"> z </w:t>
      </w:r>
      <w:proofErr w:type="spellStart"/>
      <w:r w:rsidRPr="00ED6896">
        <w:rPr>
          <w:rFonts w:asciiTheme="minorHAnsi" w:hAnsiTheme="minorHAnsi" w:cstheme="minorHAnsi"/>
        </w:rPr>
        <w:t>Wykonawców</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których</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oferty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podlegały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odrzuceniu</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wziął</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udziału</w:t>
      </w:r>
      <w:proofErr w:type="spellEnd"/>
      <w:r w:rsidRPr="00ED6896">
        <w:rPr>
          <w:rFonts w:asciiTheme="minorHAnsi" w:hAnsiTheme="minorHAnsi" w:cstheme="minorHAnsi"/>
        </w:rPr>
        <w:t xml:space="preserve"> w </w:t>
      </w:r>
      <w:proofErr w:type="spellStart"/>
      <w:r w:rsidRPr="00ED6896">
        <w:rPr>
          <w:rFonts w:asciiTheme="minorHAnsi" w:hAnsiTheme="minorHAnsi" w:cstheme="minorHAnsi"/>
        </w:rPr>
        <w:t>aukcji</w:t>
      </w:r>
      <w:proofErr w:type="spellEnd"/>
      <w:r w:rsidRPr="00ED6896">
        <w:rPr>
          <w:rFonts w:asciiTheme="minorHAnsi" w:hAnsiTheme="minorHAnsi" w:cstheme="minorHAnsi"/>
        </w:rPr>
        <w:t xml:space="preserve"> </w:t>
      </w:r>
      <w:r w:rsidR="009C0802" w:rsidRPr="00ED6896">
        <w:rPr>
          <w:rFonts w:asciiTheme="minorHAnsi" w:hAnsiTheme="minorHAnsi" w:cstheme="minorHAnsi"/>
        </w:rPr>
        <w:t xml:space="preserve"> </w:t>
      </w:r>
      <w:proofErr w:type="spellStart"/>
      <w:r w:rsidRPr="00ED6896">
        <w:rPr>
          <w:rFonts w:asciiTheme="minorHAnsi" w:hAnsiTheme="minorHAnsi" w:cstheme="minorHAnsi"/>
        </w:rPr>
        <w:t>elektronicznej</w:t>
      </w:r>
      <w:proofErr w:type="spellEnd"/>
      <w:r w:rsidRPr="00ED6896">
        <w:rPr>
          <w:rFonts w:asciiTheme="minorHAnsi" w:hAnsiTheme="minorHAnsi" w:cstheme="minorHAnsi"/>
        </w:rPr>
        <w:t xml:space="preserve">, to </w:t>
      </w:r>
      <w:proofErr w:type="spellStart"/>
      <w:r w:rsidRPr="00ED6896">
        <w:rPr>
          <w:rFonts w:asciiTheme="minorHAnsi" w:hAnsiTheme="minorHAnsi" w:cstheme="minorHAnsi"/>
        </w:rPr>
        <w:t>Zamawiający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przeprowadzi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postępowanie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wybierze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Wykonawcę</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na</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podstawie</w:t>
      </w:r>
      <w:proofErr w:type="spellEnd"/>
      <w:r w:rsidRPr="00ED6896">
        <w:rPr>
          <w:rFonts w:asciiTheme="minorHAnsi" w:hAnsiTheme="minorHAnsi" w:cstheme="minorHAnsi"/>
        </w:rPr>
        <w:t xml:space="preserve"> </w:t>
      </w:r>
      <w:r w:rsidR="009C0802" w:rsidRPr="00ED6896">
        <w:rPr>
          <w:rFonts w:asciiTheme="minorHAnsi" w:hAnsiTheme="minorHAnsi" w:cstheme="minorHAnsi"/>
          <w:szCs w:val="22"/>
          <w:lang w:val="pl-PL"/>
        </w:rPr>
        <w:t xml:space="preserve">  </w:t>
      </w:r>
      <w:r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E6175DB" w:rsidR="008E5D05" w:rsidRPr="00753F80" w:rsidRDefault="0059158F" w:rsidP="00D45DF7">
      <w:pPr>
        <w:pStyle w:val="Nagwek2"/>
        <w:numPr>
          <w:ilvl w:val="0"/>
          <w:numId w:val="43"/>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14:paraId="44C79469" w14:textId="4C84EA96" w:rsidR="00D921B4" w:rsidRPr="00234764" w:rsidRDefault="00A07A45" w:rsidP="00D45DF7">
      <w:pPr>
        <w:pStyle w:val="Nagwek2"/>
        <w:numPr>
          <w:ilvl w:val="1"/>
          <w:numId w:val="43"/>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2B7155">
        <w:rPr>
          <w:rFonts w:asciiTheme="minorHAnsi" w:hAnsiTheme="minorHAnsi" w:cs="Arial"/>
          <w:b/>
          <w:bCs w:val="0"/>
          <w:szCs w:val="22"/>
          <w:lang w:val="pl-PL"/>
        </w:rPr>
        <w:t>Radosław Matusiewicz</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2B7155" w:rsidRPr="002B7155">
        <w:rPr>
          <w:rFonts w:asciiTheme="minorHAnsi" w:hAnsiTheme="minorHAnsi" w:cstheme="minorHAnsi"/>
          <w:b/>
        </w:rPr>
        <w:t>+48(15)865-6019</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r w:rsidR="002F6991" w:rsidRPr="00071550">
        <w:rPr>
          <w:rFonts w:asciiTheme="minorHAnsi" w:eastAsiaTheme="minorHAnsi" w:hAnsiTheme="minorHAnsi"/>
          <w:b/>
          <w:szCs w:val="22"/>
          <w:lang w:val="pl-PL"/>
        </w:rPr>
        <w:t>kom.</w:t>
      </w:r>
      <w:r w:rsidR="00F068D9" w:rsidRPr="00F068D9">
        <w:t xml:space="preserve"> </w:t>
      </w:r>
      <w:r w:rsidR="00234764">
        <w:t xml:space="preserve"> </w:t>
      </w:r>
      <w:r w:rsidR="00234764">
        <w:tab/>
      </w:r>
      <w:r w:rsidR="002B7155" w:rsidRPr="002B7155">
        <w:rPr>
          <w:rFonts w:asciiTheme="minorHAnsi" w:hAnsiTheme="minorHAnsi" w:cstheme="minorHAnsi"/>
          <w:b/>
        </w:rPr>
        <w:t>+48882090271</w:t>
      </w:r>
      <w:r w:rsidR="00234764">
        <w:rPr>
          <w:rFonts w:asciiTheme="minorHAnsi" w:eastAsiaTheme="minorHAnsi" w:hAnsiTheme="minorHAnsi"/>
          <w:szCs w:val="22"/>
          <w:lang w:val="pl-PL"/>
        </w:rPr>
        <w:t xml:space="preserve">,  </w:t>
      </w:r>
      <w:r w:rsidR="00D921B4" w:rsidRPr="00234764">
        <w:rPr>
          <w:rFonts w:asciiTheme="minorHAnsi" w:eastAsiaTheme="minorHAnsi" w:hAnsiTheme="minorHAnsi"/>
          <w:szCs w:val="22"/>
        </w:rPr>
        <w:t xml:space="preserve">e-mail: </w:t>
      </w:r>
      <w:hyperlink r:id="rId13" w:history="1">
        <w:r w:rsidR="002B7155" w:rsidRPr="00940E0C">
          <w:rPr>
            <w:rStyle w:val="Hipercze"/>
            <w:rFonts w:asciiTheme="minorHAnsi" w:eastAsiaTheme="minorEastAsia" w:hAnsiTheme="minorHAnsi" w:cstheme="minorBidi"/>
            <w:iCs w:val="0"/>
            <w:noProof/>
            <w:kern w:val="0"/>
            <w:szCs w:val="22"/>
            <w:lang w:eastAsia="pl-PL"/>
          </w:rPr>
          <w:t>radoslaw.matusiewicz@enea.pl</w:t>
        </w:r>
      </w:hyperlink>
    </w:p>
    <w:p w14:paraId="379566A6" w14:textId="020532B8" w:rsidR="003B69D6" w:rsidRPr="000078F0" w:rsidRDefault="00ED6F65" w:rsidP="00D45DF7">
      <w:pPr>
        <w:pStyle w:val="Nagwek2"/>
        <w:numPr>
          <w:ilvl w:val="1"/>
          <w:numId w:val="43"/>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3B69D6" w:rsidRPr="000B079B">
        <w:rPr>
          <w:rFonts w:asciiTheme="minorHAnsi" w:hAnsiTheme="minorHAnsi" w:cs="Arial"/>
          <w:b/>
          <w:szCs w:val="22"/>
          <w:lang w:val="pl-PL"/>
        </w:rPr>
        <w:t>15 865 6</w:t>
      </w:r>
      <w:r w:rsidR="00ED6896" w:rsidRPr="000B079B">
        <w:rPr>
          <w:rFonts w:asciiTheme="minorHAnsi" w:hAnsiTheme="minorHAnsi" w:cs="Arial"/>
          <w:b/>
          <w:szCs w:val="22"/>
          <w:lang w:val="pl-PL"/>
        </w:rPr>
        <w:t>1 18</w:t>
      </w:r>
      <w:r w:rsidR="003B69D6" w:rsidRPr="000078F0">
        <w:rPr>
          <w:rFonts w:asciiTheme="minorHAnsi" w:hAnsiTheme="minorHAnsi" w:cs="Arial"/>
          <w:szCs w:val="22"/>
          <w:lang w:val="pl-PL"/>
        </w:rPr>
        <w:t xml:space="preserve"> ; </w:t>
      </w:r>
      <w:r w:rsidR="00071550" w:rsidRPr="001C7273">
        <w:rPr>
          <w:rFonts w:asciiTheme="minorHAnsi" w:hAnsiTheme="minorHAnsi"/>
          <w:b/>
          <w:szCs w:val="22"/>
          <w:lang w:val="pl-PL"/>
        </w:rPr>
        <w:t xml:space="preserve">kom. </w:t>
      </w:r>
      <w:r w:rsidR="00071550">
        <w:rPr>
          <w:rFonts w:asciiTheme="minorHAnsi" w:hAnsiTheme="minorHAnsi"/>
          <w:b/>
          <w:szCs w:val="22"/>
          <w:lang w:val="pl-PL"/>
        </w:rPr>
        <w:t xml:space="preserve">+48 </w:t>
      </w:r>
      <w:r w:rsidR="00071550" w:rsidRPr="001C7273">
        <w:rPr>
          <w:rFonts w:asciiTheme="minorHAnsi" w:hAnsiTheme="minorHAnsi"/>
          <w:b/>
          <w:szCs w:val="22"/>
          <w:lang w:val="pl-PL"/>
        </w:rPr>
        <w:t>885 904</w:t>
      </w:r>
      <w:r w:rsidR="00071550">
        <w:rPr>
          <w:rFonts w:asciiTheme="minorHAnsi" w:hAnsiTheme="minorHAnsi"/>
          <w:b/>
          <w:szCs w:val="22"/>
          <w:lang w:val="pl-PL"/>
        </w:rPr>
        <w:t> </w:t>
      </w:r>
      <w:r w:rsidR="00071550" w:rsidRPr="001C7273">
        <w:rPr>
          <w:rFonts w:asciiTheme="minorHAnsi" w:hAnsiTheme="minorHAnsi"/>
          <w:b/>
          <w:szCs w:val="22"/>
          <w:lang w:val="pl-PL"/>
        </w:rPr>
        <w:t>571;</w:t>
      </w:r>
    </w:p>
    <w:p w14:paraId="798FB45C" w14:textId="489D1E0C"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ED6896" w:rsidRPr="00D43568">
          <w:rPr>
            <w:rStyle w:val="Hipercze"/>
            <w:rFonts w:eastAsiaTheme="minorEastAsia"/>
            <w:noProof/>
            <w:lang w:val="en-US" w:eastAsia="pl-PL"/>
          </w:rPr>
          <w:t>waldemar.nowinski@enea.pl</w:t>
        </w:r>
      </w:hyperlink>
    </w:p>
    <w:p w14:paraId="19072742" w14:textId="77777777" w:rsidR="0059158F" w:rsidRPr="00753F80" w:rsidRDefault="0059158F" w:rsidP="00D45DF7">
      <w:pPr>
        <w:pStyle w:val="Nagwek2"/>
        <w:numPr>
          <w:ilvl w:val="0"/>
          <w:numId w:val="43"/>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14:paraId="4279CFF1" w14:textId="77777777" w:rsidR="0059158F" w:rsidRPr="00753F80" w:rsidRDefault="0059158F" w:rsidP="00D45DF7">
      <w:pPr>
        <w:pStyle w:val="Nagwek2"/>
        <w:numPr>
          <w:ilvl w:val="0"/>
          <w:numId w:val="43"/>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14:paraId="562B1688" w14:textId="77777777" w:rsidR="002303A2" w:rsidRPr="00753F80" w:rsidRDefault="00D64C5F" w:rsidP="00D45DF7">
      <w:pPr>
        <w:pStyle w:val="Nagwek2"/>
        <w:numPr>
          <w:ilvl w:val="0"/>
          <w:numId w:val="43"/>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14:paraId="49BD0C5D" w14:textId="3176F7BB" w:rsidR="00871D6C" w:rsidRPr="00A47660" w:rsidRDefault="00411968" w:rsidP="00A4766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749029D1" w14:textId="7B065072"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A47660">
        <w:rPr>
          <w:rFonts w:asciiTheme="minorHAnsi" w:hAnsiTheme="minorHAnsi" w:cs="Arial"/>
          <w:szCs w:val="22"/>
          <w:lang w:val="pl-PL"/>
        </w:rPr>
        <w:t>2</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65AC1465" w:rsidR="00AB5D5B" w:rsidRPr="00AB5D5B" w:rsidRDefault="00AB5D5B" w:rsidP="00AB5D5B">
      <w:pPr>
        <w:pStyle w:val="Tekstpodstawowy"/>
      </w:pPr>
      <w:r>
        <w:t xml:space="preserve">        </w:t>
      </w:r>
      <w:r>
        <w:rPr>
          <w:rFonts w:cs="Arial"/>
        </w:rPr>
        <w:t>Załącznik nr 3</w:t>
      </w:r>
      <w:r w:rsidRPr="000078F0">
        <w:rPr>
          <w:rFonts w:cs="Arial"/>
        </w:rPr>
        <w:t xml:space="preserve"> - Wzór oświadczenia o wyrażeniu zgody na przetwarzanie danych osobowych.</w:t>
      </w:r>
    </w:p>
    <w:p w14:paraId="18906187" w14:textId="7777777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245F4DAB"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A47660" w:rsidRPr="00D1027A">
        <w:rPr>
          <w:rFonts w:asciiTheme="minorHAnsi" w:hAnsiTheme="minorHAnsi" w:cstheme="minorHAnsi"/>
        </w:rPr>
        <w:t>5</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32A53E8D" w:rsidR="0081247F" w:rsidRPr="000078F0" w:rsidRDefault="00871D6C" w:rsidP="00A32AD5">
      <w:pPr>
        <w:spacing w:after="120" w:line="240" w:lineRule="auto"/>
        <w:rPr>
          <w:rFonts w:cs="Arial"/>
        </w:rPr>
      </w:pPr>
      <w:r>
        <w:rPr>
          <w:rFonts w:cs="Arial"/>
        </w:rPr>
        <w:t xml:space="preserve">        Załącznik nr </w:t>
      </w:r>
      <w:r w:rsidR="00A47660">
        <w:rPr>
          <w:rFonts w:cs="Arial"/>
        </w:rPr>
        <w:t>6</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3F9A88B1" w14:textId="77777777" w:rsidR="00D53DCC" w:rsidRDefault="00D53DCC" w:rsidP="00003B57">
      <w:pPr>
        <w:spacing w:after="120" w:line="240" w:lineRule="auto"/>
        <w:ind w:left="1416" w:firstLine="4959"/>
        <w:jc w:val="right"/>
        <w:rPr>
          <w:rFonts w:cs="Arial"/>
          <w:b/>
        </w:rPr>
      </w:pPr>
    </w:p>
    <w:p w14:paraId="1ED9833E" w14:textId="6D40430E" w:rsidR="00C35BEC" w:rsidRPr="00234781" w:rsidRDefault="00380F3C" w:rsidP="00DC5C84">
      <w:pPr>
        <w:spacing w:after="120" w:line="240" w:lineRule="auto"/>
        <w:ind w:left="5664" w:firstLine="708"/>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55B59C7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ayout w:type="fixed"/>
        <w:tblLook w:val="04A0" w:firstRow="1" w:lastRow="0" w:firstColumn="1" w:lastColumn="0" w:noHBand="0" w:noVBand="1"/>
      </w:tblPr>
      <w:tblGrid>
        <w:gridCol w:w="488"/>
        <w:gridCol w:w="3477"/>
        <w:gridCol w:w="1701"/>
        <w:gridCol w:w="708"/>
        <w:gridCol w:w="1418"/>
        <w:gridCol w:w="1417"/>
      </w:tblGrid>
      <w:tr w:rsidR="00F068D9" w14:paraId="11B41F08" w14:textId="3643A975" w:rsidTr="00887378">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701" w:type="dxa"/>
            <w:vAlign w:val="center"/>
          </w:tcPr>
          <w:p w14:paraId="7D60C35E" w14:textId="77777777" w:rsidR="00F068D9" w:rsidRDefault="00F068D9" w:rsidP="00EF3691">
            <w:pPr>
              <w:jc w:val="center"/>
              <w:rPr>
                <w:rFonts w:cs="Arial"/>
                <w:b/>
              </w:rPr>
            </w:pPr>
            <w:r w:rsidRPr="00723294">
              <w:rPr>
                <w:rFonts w:cs="Arial"/>
                <w:b/>
              </w:rPr>
              <w:t>Indeks</w:t>
            </w:r>
          </w:p>
          <w:p w14:paraId="2557D6F1" w14:textId="1E11985B" w:rsidR="00D84DA5" w:rsidRPr="00723294" w:rsidRDefault="00D84DA5" w:rsidP="00EF3691">
            <w:pPr>
              <w:jc w:val="center"/>
              <w:rPr>
                <w:rFonts w:cs="Arial"/>
                <w:b/>
              </w:rPr>
            </w:pPr>
            <w:r>
              <w:rPr>
                <w:rFonts w:cs="Arial"/>
                <w:b/>
              </w:rPr>
              <w:t>Zamawiającego</w:t>
            </w:r>
          </w:p>
        </w:tc>
        <w:tc>
          <w:tcPr>
            <w:tcW w:w="708" w:type="dxa"/>
            <w:vAlign w:val="center"/>
          </w:tcPr>
          <w:p w14:paraId="06464034" w14:textId="77777777" w:rsidR="00F068D9" w:rsidRDefault="00F068D9" w:rsidP="00EF3691">
            <w:pPr>
              <w:jc w:val="center"/>
              <w:rPr>
                <w:rFonts w:cs="Arial"/>
                <w:b/>
              </w:rPr>
            </w:pPr>
            <w:r w:rsidRPr="00723294">
              <w:rPr>
                <w:rFonts w:cs="Arial"/>
                <w:b/>
              </w:rPr>
              <w:t>Ilość</w:t>
            </w:r>
          </w:p>
          <w:p w14:paraId="35DDAF79" w14:textId="5DCDCDBD" w:rsidR="00F068D9" w:rsidRPr="00723294" w:rsidRDefault="00F068D9" w:rsidP="00103593">
            <w:pPr>
              <w:jc w:val="center"/>
              <w:rPr>
                <w:rFonts w:cs="Arial"/>
                <w:b/>
              </w:rPr>
            </w:pPr>
            <w:r>
              <w:rPr>
                <w:rFonts w:cs="Arial"/>
                <w:b/>
              </w:rPr>
              <w:t>[</w:t>
            </w:r>
            <w:r w:rsidR="00103593">
              <w:rPr>
                <w:rFonts w:cs="Arial"/>
                <w:b/>
              </w:rPr>
              <w:t>kg</w:t>
            </w:r>
            <w:r>
              <w:rPr>
                <w:rFonts w:cs="Arial"/>
                <w:b/>
              </w:rPr>
              <w:t>]</w:t>
            </w:r>
          </w:p>
        </w:tc>
        <w:tc>
          <w:tcPr>
            <w:tcW w:w="1418" w:type="dxa"/>
            <w:vAlign w:val="center"/>
          </w:tcPr>
          <w:p w14:paraId="65C444EF" w14:textId="20734B75" w:rsidR="00F068D9" w:rsidRPr="00723294" w:rsidRDefault="00F068D9" w:rsidP="00103593">
            <w:pPr>
              <w:jc w:val="center"/>
              <w:rPr>
                <w:rFonts w:cs="Arial"/>
                <w:b/>
              </w:rPr>
            </w:pPr>
            <w:r>
              <w:rPr>
                <w:rFonts w:cs="Arial"/>
                <w:b/>
              </w:rPr>
              <w:t>Cena jednostkowa netto [</w:t>
            </w:r>
            <w:r w:rsidR="00103593">
              <w:rPr>
                <w:rFonts w:cs="Arial"/>
                <w:b/>
              </w:rPr>
              <w:t>kg</w:t>
            </w:r>
            <w:r>
              <w:rPr>
                <w:rFonts w:cs="Arial"/>
                <w:b/>
              </w:rPr>
              <w:t>/PLN]</w:t>
            </w:r>
          </w:p>
        </w:tc>
        <w:tc>
          <w:tcPr>
            <w:tcW w:w="1417"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887378">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67FC681D" w:rsidR="00F068D9" w:rsidRPr="00AB1247" w:rsidRDefault="00103593" w:rsidP="00887378">
            <w:pPr>
              <w:jc w:val="both"/>
              <w:rPr>
                <w:rFonts w:cs="Arial"/>
              </w:rPr>
            </w:pPr>
            <w:r w:rsidRPr="00103593">
              <w:rPr>
                <w:rFonts w:cs="Arial"/>
              </w:rPr>
              <w:t>D</w:t>
            </w:r>
            <w:r w:rsidR="00DC5C84" w:rsidRPr="00103593">
              <w:rPr>
                <w:rFonts w:cs="Arial"/>
              </w:rPr>
              <w:t xml:space="preserve">rut </w:t>
            </w:r>
            <w:r w:rsidR="00591C26">
              <w:rPr>
                <w:rFonts w:cs="Arial"/>
              </w:rPr>
              <w:t>proszkowy</w:t>
            </w:r>
            <w:r w:rsidR="00A537D5">
              <w:rPr>
                <w:rFonts w:cs="Arial"/>
              </w:rPr>
              <w:t xml:space="preserve"> do napawania</w:t>
            </w:r>
            <w:r w:rsidR="00DC5C84">
              <w:rPr>
                <w:rFonts w:cs="Arial"/>
              </w:rPr>
              <w:t xml:space="preserve"> </w:t>
            </w:r>
            <w:proofErr w:type="spellStart"/>
            <w:r w:rsidR="00DC5C84">
              <w:rPr>
                <w:rFonts w:cs="Arial"/>
              </w:rPr>
              <w:t>napoiną</w:t>
            </w:r>
            <w:proofErr w:type="spellEnd"/>
            <w:r w:rsidR="00DC5C84">
              <w:rPr>
                <w:rFonts w:cs="Arial"/>
              </w:rPr>
              <w:t xml:space="preserve"> trudnościeralną</w:t>
            </w:r>
            <w:r>
              <w:rPr>
                <w:rFonts w:cs="Arial"/>
              </w:rPr>
              <w:t xml:space="preserve"> </w:t>
            </w:r>
            <w:r>
              <w:rPr>
                <w:rFonts w:cstheme="minorHAnsi"/>
              </w:rPr>
              <w:t>Ø</w:t>
            </w:r>
            <w:r w:rsidRPr="00103593">
              <w:rPr>
                <w:rFonts w:cs="Arial"/>
              </w:rPr>
              <w:t>1,2</w:t>
            </w:r>
            <w:r>
              <w:rPr>
                <w:rFonts w:cs="Arial"/>
              </w:rPr>
              <w:t>[mm]</w:t>
            </w:r>
            <w:r w:rsidR="00591C26">
              <w:rPr>
                <w:rFonts w:cs="Arial"/>
              </w:rPr>
              <w:t>;</w:t>
            </w:r>
            <w:r>
              <w:rPr>
                <w:rFonts w:cs="Arial"/>
              </w:rPr>
              <w:t xml:space="preserve"> </w:t>
            </w:r>
            <w:r w:rsidR="00036DE1">
              <w:rPr>
                <w:rFonts w:cs="Arial"/>
              </w:rPr>
              <w:t xml:space="preserve"> </w:t>
            </w:r>
            <w:r w:rsidR="00282839">
              <w:rPr>
                <w:rFonts w:cs="Arial"/>
              </w:rPr>
              <w:t>(</w:t>
            </w:r>
            <w:proofErr w:type="spellStart"/>
            <w:r w:rsidR="00036DE1">
              <w:rPr>
                <w:rFonts w:cs="Arial"/>
              </w:rPr>
              <w:t>EnDoTec</w:t>
            </w:r>
            <w:proofErr w:type="spellEnd"/>
            <w:r w:rsidR="00036DE1">
              <w:rPr>
                <w:rFonts w:cs="Arial"/>
              </w:rPr>
              <w:t xml:space="preserve"> 8336EG-12-15  –  lub równoważny</w:t>
            </w:r>
            <w:r w:rsidR="00282839">
              <w:rPr>
                <w:rFonts w:cs="Arial"/>
              </w:rPr>
              <w:t>)</w:t>
            </w:r>
          </w:p>
        </w:tc>
        <w:tc>
          <w:tcPr>
            <w:tcW w:w="1701" w:type="dxa"/>
            <w:vAlign w:val="center"/>
          </w:tcPr>
          <w:p w14:paraId="0367B2D0" w14:textId="2E962076" w:rsidR="00F068D9" w:rsidRPr="00AB1247" w:rsidRDefault="00103593" w:rsidP="002B7155">
            <w:pPr>
              <w:jc w:val="both"/>
              <w:rPr>
                <w:rFonts w:cs="Arial"/>
              </w:rPr>
            </w:pPr>
            <w:r w:rsidRPr="00103593">
              <w:rPr>
                <w:rFonts w:cs="Arial"/>
              </w:rPr>
              <w:t>110025525</w:t>
            </w:r>
          </w:p>
        </w:tc>
        <w:tc>
          <w:tcPr>
            <w:tcW w:w="708" w:type="dxa"/>
            <w:vAlign w:val="center"/>
          </w:tcPr>
          <w:p w14:paraId="3C439926" w14:textId="741F54AF" w:rsidR="00F068D9" w:rsidRPr="00AB1247" w:rsidRDefault="00103593" w:rsidP="00EF3691">
            <w:pPr>
              <w:jc w:val="center"/>
              <w:rPr>
                <w:rFonts w:cs="Arial"/>
              </w:rPr>
            </w:pPr>
            <w:r>
              <w:rPr>
                <w:rFonts w:cs="Arial"/>
              </w:rPr>
              <w:t>150</w:t>
            </w:r>
          </w:p>
        </w:tc>
        <w:tc>
          <w:tcPr>
            <w:tcW w:w="1418" w:type="dxa"/>
            <w:vAlign w:val="center"/>
          </w:tcPr>
          <w:p w14:paraId="425CC364" w14:textId="77777777" w:rsidR="00F068D9" w:rsidRDefault="00F068D9" w:rsidP="00EF3691">
            <w:pPr>
              <w:jc w:val="center"/>
              <w:rPr>
                <w:rFonts w:cs="Arial"/>
              </w:rPr>
            </w:pPr>
          </w:p>
        </w:tc>
        <w:tc>
          <w:tcPr>
            <w:tcW w:w="1417" w:type="dxa"/>
            <w:vAlign w:val="center"/>
          </w:tcPr>
          <w:p w14:paraId="1CB6EE42" w14:textId="77777777" w:rsidR="00F068D9" w:rsidRDefault="00F068D9" w:rsidP="00EF3691">
            <w:pPr>
              <w:jc w:val="center"/>
              <w:rPr>
                <w:rFonts w:cs="Arial"/>
              </w:rPr>
            </w:pPr>
          </w:p>
        </w:tc>
      </w:tr>
      <w:tr w:rsidR="00103593" w14:paraId="54F245F9" w14:textId="77777777" w:rsidTr="00887378">
        <w:trPr>
          <w:trHeight w:val="526"/>
        </w:trPr>
        <w:tc>
          <w:tcPr>
            <w:tcW w:w="488" w:type="dxa"/>
            <w:vAlign w:val="center"/>
          </w:tcPr>
          <w:p w14:paraId="3EED5D94" w14:textId="3D57CF46" w:rsidR="00103593" w:rsidRPr="00AB1247" w:rsidRDefault="00103593" w:rsidP="00EF3691">
            <w:pPr>
              <w:jc w:val="both"/>
              <w:rPr>
                <w:rFonts w:cs="Arial"/>
              </w:rPr>
            </w:pPr>
            <w:r>
              <w:rPr>
                <w:rFonts w:cs="Arial"/>
              </w:rPr>
              <w:t>2.</w:t>
            </w:r>
          </w:p>
        </w:tc>
        <w:tc>
          <w:tcPr>
            <w:tcW w:w="3477" w:type="dxa"/>
            <w:vAlign w:val="center"/>
          </w:tcPr>
          <w:p w14:paraId="332BC5D1" w14:textId="6319A1F3" w:rsidR="00103593" w:rsidRPr="00103593" w:rsidRDefault="00591C26" w:rsidP="00887378">
            <w:pPr>
              <w:jc w:val="both"/>
              <w:rPr>
                <w:rFonts w:cs="Arial"/>
              </w:rPr>
            </w:pPr>
            <w:r>
              <w:rPr>
                <w:rFonts w:cs="Arial"/>
              </w:rPr>
              <w:t>Elektroda do napawania</w:t>
            </w:r>
            <w:r w:rsidR="00DC5C84">
              <w:rPr>
                <w:rFonts w:cs="Arial"/>
              </w:rPr>
              <w:t xml:space="preserve"> </w:t>
            </w:r>
            <w:proofErr w:type="spellStart"/>
            <w:r w:rsidR="00DC5C84">
              <w:rPr>
                <w:rFonts w:cs="Arial"/>
              </w:rPr>
              <w:t>napoina</w:t>
            </w:r>
            <w:proofErr w:type="spellEnd"/>
            <w:r w:rsidR="00DC5C84">
              <w:rPr>
                <w:rFonts w:cs="Arial"/>
              </w:rPr>
              <w:t xml:space="preserve"> trudnościeralną</w:t>
            </w:r>
            <w:r w:rsidR="00103593">
              <w:rPr>
                <w:rFonts w:cs="Arial"/>
              </w:rPr>
              <w:t xml:space="preserve"> </w:t>
            </w:r>
            <w:r>
              <w:rPr>
                <w:rFonts w:cstheme="minorHAnsi"/>
              </w:rPr>
              <w:t>Ø</w:t>
            </w:r>
            <w:r w:rsidRPr="00103593">
              <w:rPr>
                <w:rFonts w:cs="Arial"/>
              </w:rPr>
              <w:t>2,5</w:t>
            </w:r>
            <w:r>
              <w:rPr>
                <w:rFonts w:cs="Arial"/>
              </w:rPr>
              <w:t>[</w:t>
            </w:r>
            <w:r w:rsidRPr="00103593">
              <w:rPr>
                <w:rFonts w:cs="Arial"/>
              </w:rPr>
              <w:t>mm</w:t>
            </w:r>
            <w:r>
              <w:rPr>
                <w:rFonts w:cs="Arial"/>
              </w:rPr>
              <w:t xml:space="preserve">]; </w:t>
            </w:r>
            <w:r w:rsidR="00282839">
              <w:rPr>
                <w:rFonts w:cs="Arial"/>
              </w:rPr>
              <w:t>(</w:t>
            </w:r>
            <w:r w:rsidR="00036DE1">
              <w:rPr>
                <w:rFonts w:cs="Arial"/>
              </w:rPr>
              <w:t>5006X-25-5  -</w:t>
            </w:r>
            <w:r w:rsidR="00887378">
              <w:rPr>
                <w:rFonts w:cs="Arial"/>
              </w:rPr>
              <w:t xml:space="preserve"> </w:t>
            </w:r>
            <w:r w:rsidR="00036DE1">
              <w:rPr>
                <w:rFonts w:cs="Arial"/>
              </w:rPr>
              <w:t xml:space="preserve"> lub równoważny</w:t>
            </w:r>
            <w:r w:rsidR="00282839">
              <w:rPr>
                <w:rFonts w:cs="Arial"/>
              </w:rPr>
              <w:t>)</w:t>
            </w:r>
          </w:p>
        </w:tc>
        <w:tc>
          <w:tcPr>
            <w:tcW w:w="1701" w:type="dxa"/>
            <w:vAlign w:val="center"/>
          </w:tcPr>
          <w:p w14:paraId="3150AE9B" w14:textId="73405C9B" w:rsidR="00103593" w:rsidRPr="00103593" w:rsidRDefault="00103593" w:rsidP="002B7155">
            <w:pPr>
              <w:jc w:val="both"/>
              <w:rPr>
                <w:rFonts w:cs="Arial"/>
              </w:rPr>
            </w:pPr>
            <w:r w:rsidRPr="00103593">
              <w:rPr>
                <w:rFonts w:cs="Arial"/>
              </w:rPr>
              <w:t>110025519</w:t>
            </w:r>
          </w:p>
        </w:tc>
        <w:tc>
          <w:tcPr>
            <w:tcW w:w="708" w:type="dxa"/>
            <w:vAlign w:val="center"/>
          </w:tcPr>
          <w:p w14:paraId="7F473550" w14:textId="3D0D2E73" w:rsidR="00103593" w:rsidRDefault="00103593" w:rsidP="00EF3691">
            <w:pPr>
              <w:jc w:val="center"/>
              <w:rPr>
                <w:rFonts w:cs="Arial"/>
              </w:rPr>
            </w:pPr>
            <w:r>
              <w:rPr>
                <w:rFonts w:cs="Arial"/>
              </w:rPr>
              <w:t>25</w:t>
            </w:r>
          </w:p>
        </w:tc>
        <w:tc>
          <w:tcPr>
            <w:tcW w:w="1418" w:type="dxa"/>
            <w:vAlign w:val="center"/>
          </w:tcPr>
          <w:p w14:paraId="69D5496D" w14:textId="77777777" w:rsidR="00103593" w:rsidRDefault="00103593" w:rsidP="00EF3691">
            <w:pPr>
              <w:jc w:val="center"/>
              <w:rPr>
                <w:rFonts w:cs="Arial"/>
              </w:rPr>
            </w:pPr>
          </w:p>
        </w:tc>
        <w:tc>
          <w:tcPr>
            <w:tcW w:w="1417" w:type="dxa"/>
            <w:vAlign w:val="center"/>
          </w:tcPr>
          <w:p w14:paraId="366ED51B" w14:textId="77777777" w:rsidR="00103593" w:rsidRDefault="00103593"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7777777"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7D7E97EC" w:rsidR="00753F80" w:rsidRPr="00C70607" w:rsidRDefault="008E5D05" w:rsidP="00003B57">
      <w:pPr>
        <w:pStyle w:val="Akapitzlist"/>
        <w:numPr>
          <w:ilvl w:val="1"/>
          <w:numId w:val="2"/>
        </w:numPr>
        <w:spacing w:after="120" w:line="240" w:lineRule="auto"/>
        <w:jc w:val="both"/>
        <w:rPr>
          <w:rFonts w:cs="Arial"/>
          <w:bCs/>
        </w:rPr>
      </w:pPr>
      <w:r>
        <w:rPr>
          <w:rFonts w:cs="Helvetica"/>
          <w:color w:val="333333"/>
        </w:rPr>
        <w:t xml:space="preserve">Okres gwarancji wynosi  </w:t>
      </w:r>
      <w:r w:rsidR="00753F80">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34FF842B"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103593">
        <w:rPr>
          <w:rFonts w:ascii="Calibri" w:hAnsi="Calibri" w:cs="Calibri"/>
        </w:rPr>
        <w:t>dostawę</w:t>
      </w:r>
      <w:r w:rsidR="00E452DF">
        <w:rPr>
          <w:rFonts w:ascii="Calibri" w:hAnsi="Calibri" w:cs="Calibri"/>
        </w:rPr>
        <w:t xml:space="preserve"> </w:t>
      </w:r>
      <w:r w:rsidR="00103593">
        <w:rPr>
          <w:rFonts w:ascii="Calibri" w:hAnsi="Calibri" w:cs="Calibri"/>
        </w:rPr>
        <w:t xml:space="preserve">drutu </w:t>
      </w:r>
      <w:r w:rsidR="00F15636">
        <w:rPr>
          <w:rFonts w:ascii="Calibri" w:hAnsi="Calibri" w:cs="Calibri"/>
        </w:rPr>
        <w:t>proszkowego</w:t>
      </w:r>
      <w:r w:rsidR="00103593">
        <w:rPr>
          <w:rFonts w:ascii="Calibri" w:hAnsi="Calibri" w:cs="Calibri"/>
        </w:rPr>
        <w:t xml:space="preserve"> i elektrod</w:t>
      </w:r>
      <w:r w:rsidR="00786D15">
        <w:rPr>
          <w:rFonts w:ascii="Calibri" w:hAnsi="Calibri" w:cs="Calibri"/>
        </w:rPr>
        <w:t>,</w:t>
      </w:r>
      <w:r w:rsidR="00103593">
        <w:rPr>
          <w:rFonts w:ascii="Calibri" w:hAnsi="Calibri" w:cs="Calibri"/>
        </w:rPr>
        <w:t xml:space="preserve"> </w:t>
      </w:r>
      <w:r w:rsidR="00A537D5">
        <w:rPr>
          <w:rFonts w:ascii="Calibri" w:hAnsi="Calibri" w:cs="Calibri"/>
        </w:rPr>
        <w:t>do napawania</w:t>
      </w:r>
      <w:r w:rsidR="00E452DF">
        <w:rPr>
          <w:rFonts w:ascii="Calibri" w:hAnsi="Calibri" w:cs="Calibri"/>
        </w:rPr>
        <w:t xml:space="preserve"> </w:t>
      </w:r>
      <w:proofErr w:type="spellStart"/>
      <w:r w:rsidR="00A537D5">
        <w:rPr>
          <w:rFonts w:ascii="Calibri" w:hAnsi="Calibri" w:cs="Calibri"/>
        </w:rPr>
        <w:t>napoina</w:t>
      </w:r>
      <w:proofErr w:type="spellEnd"/>
      <w:r w:rsidR="00A537D5">
        <w:rPr>
          <w:rFonts w:ascii="Calibri" w:hAnsi="Calibri" w:cs="Calibri"/>
        </w:rPr>
        <w:t xml:space="preserve"> trudnościeralną</w:t>
      </w:r>
      <w:r w:rsidR="002B7155">
        <w:rPr>
          <w:rFonts w:ascii="Calibri" w:hAnsi="Calibri" w:cs="Calibri"/>
        </w:rPr>
        <w:t xml:space="preserve"> </w:t>
      </w:r>
      <w:r w:rsidR="002A34A7">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4AE3D87B" w14:textId="68923961"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lastRenderedPageBreak/>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w:t>
      </w:r>
      <w:r w:rsidR="00D84DA5">
        <w:rPr>
          <w:rFonts w:eastAsia="Tahoma,Bold" w:cstheme="minorHAnsi"/>
          <w:bCs/>
          <w:color w:val="000000" w:themeColor="text1"/>
        </w:rPr>
        <w:t> </w:t>
      </w:r>
      <w:r>
        <w:rPr>
          <w:rFonts w:eastAsia="Tahoma,Bold" w:cstheme="minorHAnsi"/>
          <w:bCs/>
          <w:color w:val="000000" w:themeColor="text1"/>
        </w:rPr>
        <w:t>00</w:t>
      </w:r>
      <w:r w:rsidRPr="00207FF6">
        <w:rPr>
          <w:rFonts w:eastAsia="Tahoma,Bold" w:cstheme="minorHAnsi"/>
          <w:bCs/>
          <w:color w:val="000000" w:themeColor="text1"/>
        </w:rPr>
        <w:t>0</w:t>
      </w:r>
      <w:r w:rsidR="00D84DA5">
        <w:rPr>
          <w:rFonts w:eastAsia="Tahoma,Bold" w:cstheme="minorHAnsi"/>
          <w:bCs/>
          <w:color w:val="000000" w:themeColor="text1"/>
        </w:rPr>
        <w:t xml:space="preserve"> </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2140141B"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99D0B1" w14:textId="77777777" w:rsidR="00591C26" w:rsidRDefault="007B12EC" w:rsidP="003551B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3CB8B7C" w14:textId="1EDC118B" w:rsidR="00871D6C" w:rsidRPr="006345D8" w:rsidRDefault="00871D6C" w:rsidP="00591C26">
      <w:pPr>
        <w:ind w:left="5664" w:firstLine="708"/>
        <w:rPr>
          <w:rFonts w:ascii="Arial" w:hAnsi="Arial" w:cs="Arial"/>
          <w:b/>
        </w:rPr>
      </w:pPr>
      <w:r w:rsidRPr="00C9489E">
        <w:rPr>
          <w:rFonts w:cs="Arial"/>
          <w:b/>
        </w:rPr>
        <w:t xml:space="preserve">Załącznik nr </w:t>
      </w:r>
      <w:r w:rsidR="00AB5D5B">
        <w:rPr>
          <w:rFonts w:cs="Arial"/>
          <w:b/>
        </w:rPr>
        <w:t>2</w:t>
      </w:r>
      <w:r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2B8830C" w14:textId="77777777" w:rsidR="00CC0C0D" w:rsidRDefault="00CC0C0D" w:rsidP="00D1027A">
      <w:pPr>
        <w:spacing w:after="120" w:line="240" w:lineRule="auto"/>
        <w:jc w:val="right"/>
        <w:rPr>
          <w:rFonts w:cs="Arial"/>
          <w:b/>
        </w:rPr>
      </w:pPr>
    </w:p>
    <w:p w14:paraId="24A242C3" w14:textId="313393C4" w:rsidR="00D1027A" w:rsidRPr="0013424F" w:rsidRDefault="00D1027A" w:rsidP="00D1027A">
      <w:pPr>
        <w:spacing w:after="120" w:line="240" w:lineRule="auto"/>
        <w:jc w:val="right"/>
        <w:rPr>
          <w:rFonts w:cs="Arial"/>
          <w:b/>
        </w:rPr>
      </w:pPr>
      <w:r w:rsidRPr="0013424F">
        <w:rPr>
          <w:rFonts w:cs="Arial"/>
          <w:b/>
        </w:rPr>
        <w:t xml:space="preserve">Załącznik nr </w:t>
      </w:r>
      <w:r>
        <w:rPr>
          <w:rFonts w:cs="Arial"/>
          <w:b/>
        </w:rPr>
        <w:t>3</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146C8230"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Pr>
          <w:rStyle w:val="lscontrol--valign"/>
          <w:rFonts w:ascii="Arial" w:hAnsi="Arial" w:cs="Arial"/>
          <w:b/>
        </w:rPr>
        <w:t xml:space="preserve"> </w:t>
      </w:r>
      <w:r w:rsidR="00A537D5" w:rsidRPr="00A537D5">
        <w:rPr>
          <w:rStyle w:val="lscontrol--valign"/>
          <w:rFonts w:ascii="Arial" w:hAnsi="Arial" w:cs="Arial"/>
        </w:rPr>
        <w:t>4100/JW00/31/KZ/2020/0000027365</w:t>
      </w:r>
      <w:r w:rsidR="00A537D5">
        <w:rPr>
          <w:rStyle w:val="lscontrol--valign"/>
          <w:sz w:val="27"/>
          <w:szCs w:val="27"/>
        </w:rPr>
        <w:t xml:space="preserve"> </w:t>
      </w:r>
      <w:r w:rsidRPr="00871F9A">
        <w:rPr>
          <w:rFonts w:ascii="Arial" w:hAnsi="Arial" w:cs="Arial"/>
        </w:rPr>
        <w:t>na</w:t>
      </w:r>
      <w:r>
        <w:rPr>
          <w:rFonts w:ascii="Arial" w:hAnsi="Arial" w:cs="Arial"/>
        </w:rPr>
        <w:t xml:space="preserve"> </w:t>
      </w:r>
      <w:r w:rsidR="00A537D5">
        <w:rPr>
          <w:rFonts w:ascii="Arial" w:hAnsi="Arial" w:cs="Arial"/>
        </w:rPr>
        <w:t xml:space="preserve">dostawę drutu </w:t>
      </w:r>
      <w:r w:rsidR="00F15636">
        <w:rPr>
          <w:rFonts w:ascii="Arial" w:hAnsi="Arial" w:cs="Arial"/>
        </w:rPr>
        <w:t>proszkowego</w:t>
      </w:r>
      <w:r w:rsidR="00A537D5">
        <w:rPr>
          <w:rFonts w:ascii="Arial" w:hAnsi="Arial" w:cs="Arial"/>
        </w:rPr>
        <w:t xml:space="preserve"> i elektrod</w:t>
      </w:r>
      <w:r w:rsidR="00786D15">
        <w:rPr>
          <w:rFonts w:ascii="Arial" w:hAnsi="Arial" w:cs="Arial"/>
        </w:rPr>
        <w:t>,</w:t>
      </w:r>
      <w:r w:rsidR="00A537D5">
        <w:rPr>
          <w:rFonts w:ascii="Arial" w:hAnsi="Arial" w:cs="Arial"/>
        </w:rPr>
        <w:t xml:space="preserve">  </w:t>
      </w:r>
      <w:r w:rsidR="00591C26">
        <w:rPr>
          <w:rFonts w:ascii="Arial" w:hAnsi="Arial" w:cs="Arial"/>
        </w:rPr>
        <w:t>do napawania</w:t>
      </w:r>
      <w:r w:rsidR="001126BF">
        <w:rPr>
          <w:rFonts w:ascii="Arial" w:hAnsi="Arial" w:cs="Arial"/>
        </w:rPr>
        <w:t xml:space="preserve"> </w:t>
      </w:r>
      <w:r w:rsidRPr="006D4093">
        <w:rPr>
          <w:rFonts w:ascii="Arial" w:hAnsi="Arial" w:cs="Arial"/>
        </w:rPr>
        <w:t>dla Elektrowni Enea 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4C69E0F3" w14:textId="14E7AD7C" w:rsidR="00D1027A" w:rsidRDefault="00D1027A" w:rsidP="00A32AD5">
      <w:pPr>
        <w:spacing w:after="120" w:line="240" w:lineRule="auto"/>
        <w:rPr>
          <w:rFonts w:ascii="Arial" w:hAnsi="Arial" w:cs="Arial"/>
          <w:b/>
        </w:rPr>
      </w:pPr>
    </w:p>
    <w:p w14:paraId="16F73468" w14:textId="77777777" w:rsidR="00D1027A" w:rsidRDefault="00D1027A" w:rsidP="00A32AD5">
      <w:pPr>
        <w:spacing w:after="120" w:line="240" w:lineRule="auto"/>
        <w:rPr>
          <w:rFonts w:ascii="Arial" w:hAnsi="Arial" w:cs="Arial"/>
          <w:b/>
        </w:rPr>
      </w:pPr>
    </w:p>
    <w:p w14:paraId="274B8BA9" w14:textId="77777777" w:rsidR="00784939" w:rsidRDefault="001F327C" w:rsidP="00A32AD5">
      <w:pPr>
        <w:spacing w:after="120" w:line="240" w:lineRule="auto"/>
        <w:rPr>
          <w:rFonts w:ascii="Arial" w:hAnsi="Arial" w:cs="Arial"/>
          <w:b/>
        </w:rPr>
      </w:pPr>
      <w:r>
        <w:rPr>
          <w:rFonts w:ascii="Arial" w:hAnsi="Arial" w:cs="Arial"/>
          <w:b/>
        </w:rPr>
        <w:t xml:space="preserve">                                                                                                     </w:t>
      </w:r>
    </w:p>
    <w:p w14:paraId="06C1585F" w14:textId="77777777" w:rsidR="00A66C0A" w:rsidRDefault="00C72F87" w:rsidP="00792C26">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1570738" w14:textId="77777777" w:rsidR="00A66C0A" w:rsidRDefault="00A66C0A" w:rsidP="00792C26">
      <w:pPr>
        <w:rPr>
          <w:rFonts w:ascii="Arial" w:hAnsi="Arial" w:cs="Arial"/>
          <w:b/>
        </w:rPr>
      </w:pPr>
    </w:p>
    <w:p w14:paraId="129F3905" w14:textId="77777777" w:rsidR="00A66C0A" w:rsidRDefault="00A66C0A" w:rsidP="00792C26">
      <w:pPr>
        <w:rPr>
          <w:rFonts w:ascii="Arial" w:hAnsi="Arial" w:cs="Arial"/>
          <w:b/>
        </w:rPr>
      </w:pPr>
    </w:p>
    <w:p w14:paraId="729504E3" w14:textId="1AC85630" w:rsidR="00380F3C" w:rsidRPr="007B12EC" w:rsidRDefault="00380F3C" w:rsidP="00A66C0A">
      <w:pPr>
        <w:ind w:left="5664" w:firstLine="708"/>
        <w:rPr>
          <w:rFonts w:ascii="Arial" w:hAnsi="Arial" w:cs="Arial"/>
          <w:b/>
        </w:rPr>
      </w:pPr>
      <w:r w:rsidRPr="00C9489E">
        <w:rPr>
          <w:rFonts w:cs="Arial"/>
          <w:b/>
        </w:rPr>
        <w:t xml:space="preserve">Załącznik nr </w:t>
      </w:r>
      <w:r w:rsidR="00871D6C" w:rsidRPr="00C9489E">
        <w:rPr>
          <w:rFonts w:cs="Arial"/>
          <w:b/>
        </w:rPr>
        <w:t>4</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34B48C8D"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549CFCCC" w14:textId="4437C952" w:rsidR="008838A4" w:rsidRDefault="00871D6C" w:rsidP="0013424F">
      <w:pPr>
        <w:spacing w:after="120" w:line="240" w:lineRule="auto"/>
        <w:jc w:val="right"/>
        <w:rPr>
          <w:rFonts w:cs="Arial"/>
          <w:b/>
        </w:rPr>
      </w:pPr>
      <w:r>
        <w:rPr>
          <w:rFonts w:ascii="Arial" w:hAnsi="Arial" w:cs="Arial"/>
          <w:b/>
        </w:rPr>
        <w:lastRenderedPageBreak/>
        <w:t xml:space="preserve">                    </w:t>
      </w:r>
      <w:r w:rsidR="00863952">
        <w:rPr>
          <w:rFonts w:ascii="Arial" w:hAnsi="Arial" w:cs="Arial"/>
          <w:b/>
        </w:rPr>
        <w:t xml:space="preserve">                       </w:t>
      </w:r>
      <w:r w:rsidR="00CC231E">
        <w:rPr>
          <w:rFonts w:ascii="Arial" w:hAnsi="Arial" w:cs="Arial"/>
          <w:b/>
        </w:rPr>
        <w:t xml:space="preserve">  </w:t>
      </w:r>
      <w:r>
        <w:rPr>
          <w:rFonts w:ascii="Arial" w:hAnsi="Arial" w:cs="Arial"/>
          <w:b/>
        </w:rPr>
        <w:t xml:space="preserve">                        </w:t>
      </w:r>
      <w:r w:rsidR="00300F6B">
        <w:rPr>
          <w:rFonts w:ascii="Arial" w:hAnsi="Arial" w:cs="Arial"/>
          <w:b/>
        </w:rPr>
        <w:t xml:space="preserve">                     </w:t>
      </w:r>
      <w:r w:rsidRPr="0013424F">
        <w:rPr>
          <w:rFonts w:cs="Arial"/>
          <w:b/>
        </w:rPr>
        <w:t xml:space="preserve">Załącznik nr </w:t>
      </w:r>
      <w:r w:rsidR="00A47660">
        <w:rPr>
          <w:rFonts w:cs="Arial"/>
          <w:b/>
        </w:rPr>
        <w:t>5</w:t>
      </w:r>
      <w:r w:rsidRPr="0013424F">
        <w:rPr>
          <w:rFonts w:cs="Arial"/>
          <w:b/>
        </w:rPr>
        <w:t xml:space="preserve"> do ogłoszenia</w:t>
      </w:r>
    </w:p>
    <w:p w14:paraId="4B8603FF" w14:textId="77777777" w:rsidR="00D53DCC" w:rsidRDefault="00D53DCC" w:rsidP="008838A4">
      <w:pPr>
        <w:spacing w:after="120" w:line="240" w:lineRule="auto"/>
        <w:jc w:val="center"/>
        <w:rPr>
          <w:rFonts w:ascii="Arial" w:hAnsi="Arial" w:cs="Arial"/>
          <w:b/>
        </w:rPr>
      </w:pPr>
    </w:p>
    <w:p w14:paraId="4CEC64D5" w14:textId="7B8C2C22"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2407D94A" w:rsidR="00357870" w:rsidRDefault="00357870" w:rsidP="00357870">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w:t>
      </w:r>
      <w:r w:rsidR="00763E6E">
        <w:rPr>
          <w:rFonts w:eastAsia="Times New Roman" w:cs="Calibri"/>
        </w:rPr>
        <w:t xml:space="preserve">  </w:t>
      </w:r>
      <w:r>
        <w:rPr>
          <w:rFonts w:eastAsia="Times New Roman" w:cs="Calibri"/>
        </w:rPr>
        <w:t>-</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Wiceprezes Zarządu ds. 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7" w:history="1">
        <w:r w:rsidR="00C4417D">
          <w:rPr>
            <w:rStyle w:val="Hipercze"/>
          </w:rPr>
          <w:t>https://www.enea.pl/pl/grupaenea/o-</w:t>
        </w:r>
        <w:r w:rsidR="00C4417D">
          <w:rPr>
            <w:rStyle w:val="Hipercze"/>
          </w:rPr>
          <w:lastRenderedPageBreak/>
          <w:t>grupie/spolki-grupy-enea/polaniec/zamowienia/dokumenty-dla-wykonawcow-i-dostawcow</w:t>
        </w:r>
      </w:hyperlink>
    </w:p>
    <w:p w14:paraId="0722DCF0" w14:textId="77777777" w:rsidR="00357870" w:rsidRPr="002727C9"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6DCEC465" w:rsidR="00695740" w:rsidRPr="00723294" w:rsidRDefault="00695740" w:rsidP="0005064B">
            <w:pPr>
              <w:jc w:val="center"/>
              <w:rPr>
                <w:rFonts w:cs="Arial"/>
                <w:b/>
              </w:rPr>
            </w:pPr>
            <w:r>
              <w:rPr>
                <w:rFonts w:cs="Arial"/>
                <w:b/>
              </w:rPr>
              <w:t>[</w:t>
            </w:r>
            <w:r w:rsidR="0005064B">
              <w:rPr>
                <w:rFonts w:cs="Arial"/>
                <w:b/>
              </w:rPr>
              <w:t>kg</w:t>
            </w:r>
            <w:r>
              <w:rPr>
                <w:rFonts w:cs="Arial"/>
                <w:b/>
              </w:rPr>
              <w:t>]</w:t>
            </w: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2DF1F603" w:rsidR="00695740" w:rsidRPr="00AB1247" w:rsidRDefault="0005064B" w:rsidP="00A66C0A">
            <w:pPr>
              <w:jc w:val="both"/>
              <w:rPr>
                <w:rFonts w:cs="Arial"/>
              </w:rPr>
            </w:pPr>
            <w:r>
              <w:rPr>
                <w:rFonts w:cs="Arial"/>
              </w:rPr>
              <w:t xml:space="preserve">Drut </w:t>
            </w:r>
            <w:r w:rsidR="00591C26">
              <w:rPr>
                <w:rFonts w:cs="Arial"/>
              </w:rPr>
              <w:t>proszkowy</w:t>
            </w:r>
            <w:r>
              <w:rPr>
                <w:rFonts w:cs="Arial"/>
              </w:rPr>
              <w:t xml:space="preserve"> </w:t>
            </w:r>
            <w:r w:rsidR="00D904DD">
              <w:rPr>
                <w:rFonts w:cs="Arial"/>
              </w:rPr>
              <w:t>do napawania</w:t>
            </w:r>
            <w:r w:rsidR="00591C26">
              <w:rPr>
                <w:rFonts w:cs="Arial"/>
              </w:rPr>
              <w:t xml:space="preserve"> </w:t>
            </w:r>
            <w:proofErr w:type="spellStart"/>
            <w:r w:rsidR="00591C26">
              <w:rPr>
                <w:rFonts w:cs="Arial"/>
              </w:rPr>
              <w:t>napoiną</w:t>
            </w:r>
            <w:proofErr w:type="spellEnd"/>
            <w:r w:rsidR="00591C26">
              <w:rPr>
                <w:rFonts w:cs="Arial"/>
              </w:rPr>
              <w:t xml:space="preserve"> trudnościeralną</w:t>
            </w:r>
            <w:r w:rsidR="00D904DD">
              <w:rPr>
                <w:rFonts w:cs="Arial"/>
              </w:rPr>
              <w:t xml:space="preserve"> </w:t>
            </w:r>
            <w:r w:rsidR="003642D8">
              <w:rPr>
                <w:rFonts w:cs="Arial"/>
              </w:rPr>
              <w:t xml:space="preserve"> </w:t>
            </w:r>
            <w:r>
              <w:rPr>
                <w:rFonts w:cstheme="minorHAnsi"/>
              </w:rPr>
              <w:t>Ø</w:t>
            </w:r>
            <w:r>
              <w:rPr>
                <w:rFonts w:cs="Arial"/>
              </w:rPr>
              <w:t xml:space="preserve">1,2[mm], </w:t>
            </w:r>
            <w:r w:rsidR="00071550">
              <w:rPr>
                <w:rFonts w:cs="Arial"/>
              </w:rPr>
              <w:t>(</w:t>
            </w:r>
            <w:proofErr w:type="spellStart"/>
            <w:r w:rsidR="00071550">
              <w:rPr>
                <w:rFonts w:cs="Arial"/>
              </w:rPr>
              <w:t>EnDoTec</w:t>
            </w:r>
            <w:proofErr w:type="spellEnd"/>
            <w:r w:rsidR="00071550">
              <w:rPr>
                <w:rFonts w:cs="Arial"/>
              </w:rPr>
              <w:t xml:space="preserve"> 8336EG -12-15   –   lub równoważny)</w:t>
            </w:r>
          </w:p>
        </w:tc>
        <w:tc>
          <w:tcPr>
            <w:tcW w:w="1984" w:type="dxa"/>
            <w:vAlign w:val="center"/>
          </w:tcPr>
          <w:p w14:paraId="762E3E20" w14:textId="038E3649" w:rsidR="00695740" w:rsidRPr="00AB1247" w:rsidRDefault="0005064B" w:rsidP="00CC0C0D">
            <w:pPr>
              <w:jc w:val="center"/>
              <w:rPr>
                <w:rFonts w:cs="Arial"/>
              </w:rPr>
            </w:pPr>
            <w:r>
              <w:rPr>
                <w:rFonts w:cs="Arial"/>
              </w:rPr>
              <w:t>110025525</w:t>
            </w:r>
          </w:p>
        </w:tc>
        <w:tc>
          <w:tcPr>
            <w:tcW w:w="1134" w:type="dxa"/>
            <w:vAlign w:val="center"/>
          </w:tcPr>
          <w:p w14:paraId="67123F9E" w14:textId="7C780B2A" w:rsidR="00695740" w:rsidRPr="00AB1247" w:rsidRDefault="0005064B" w:rsidP="00EF3691">
            <w:pPr>
              <w:jc w:val="center"/>
              <w:rPr>
                <w:rFonts w:cs="Arial"/>
              </w:rPr>
            </w:pPr>
            <w:r>
              <w:rPr>
                <w:rFonts w:cs="Arial"/>
              </w:rPr>
              <w:t>150</w:t>
            </w:r>
          </w:p>
        </w:tc>
      </w:tr>
      <w:tr w:rsidR="0005064B" w14:paraId="5C9DDF55" w14:textId="77777777" w:rsidTr="00FA0BF6">
        <w:trPr>
          <w:trHeight w:val="418"/>
        </w:trPr>
        <w:tc>
          <w:tcPr>
            <w:tcW w:w="497" w:type="dxa"/>
            <w:vAlign w:val="center"/>
          </w:tcPr>
          <w:p w14:paraId="2A193F2C" w14:textId="62E250D6" w:rsidR="0005064B" w:rsidRPr="00AB1247" w:rsidRDefault="0005064B" w:rsidP="00EF3691">
            <w:pPr>
              <w:jc w:val="both"/>
              <w:rPr>
                <w:rFonts w:cs="Arial"/>
              </w:rPr>
            </w:pPr>
            <w:r>
              <w:rPr>
                <w:rFonts w:cs="Arial"/>
              </w:rPr>
              <w:t>2.</w:t>
            </w:r>
          </w:p>
        </w:tc>
        <w:tc>
          <w:tcPr>
            <w:tcW w:w="4602" w:type="dxa"/>
            <w:vAlign w:val="center"/>
          </w:tcPr>
          <w:p w14:paraId="25994A56" w14:textId="14DB8123" w:rsidR="0005064B" w:rsidRDefault="0005064B" w:rsidP="007E69A9">
            <w:pPr>
              <w:jc w:val="both"/>
              <w:rPr>
                <w:rFonts w:cs="Arial"/>
              </w:rPr>
            </w:pPr>
            <w:r>
              <w:rPr>
                <w:rFonts w:cs="Arial"/>
              </w:rPr>
              <w:t xml:space="preserve">Elektrody do napawania </w:t>
            </w:r>
            <w:proofErr w:type="spellStart"/>
            <w:r w:rsidR="00591C26">
              <w:rPr>
                <w:rFonts w:cs="Arial"/>
              </w:rPr>
              <w:t>napoiną</w:t>
            </w:r>
            <w:proofErr w:type="spellEnd"/>
            <w:r w:rsidR="00591C26">
              <w:rPr>
                <w:rFonts w:cs="Arial"/>
              </w:rPr>
              <w:t xml:space="preserve"> trudnościeralną </w:t>
            </w:r>
            <w:r>
              <w:rPr>
                <w:rFonts w:cstheme="minorHAnsi"/>
              </w:rPr>
              <w:t>Ø</w:t>
            </w:r>
            <w:r>
              <w:rPr>
                <w:rFonts w:cs="Arial"/>
              </w:rPr>
              <w:t xml:space="preserve">2,5[mm], </w:t>
            </w:r>
            <w:r w:rsidR="00591C26">
              <w:rPr>
                <w:rFonts w:cs="Arial"/>
              </w:rPr>
              <w:t xml:space="preserve"> </w:t>
            </w:r>
            <w:r w:rsidR="00071550">
              <w:rPr>
                <w:rFonts w:cs="Arial"/>
              </w:rPr>
              <w:t>(5006X-25-5  -   lub równoważny)</w:t>
            </w:r>
          </w:p>
        </w:tc>
        <w:tc>
          <w:tcPr>
            <w:tcW w:w="1984" w:type="dxa"/>
            <w:vAlign w:val="center"/>
          </w:tcPr>
          <w:p w14:paraId="04C5866F" w14:textId="65AF393D" w:rsidR="0005064B" w:rsidRDefault="0005064B" w:rsidP="00CC0C0D">
            <w:pPr>
              <w:jc w:val="center"/>
              <w:rPr>
                <w:rFonts w:cs="Arial"/>
              </w:rPr>
            </w:pPr>
            <w:r>
              <w:rPr>
                <w:rFonts w:cs="Arial"/>
              </w:rPr>
              <w:t>110025519</w:t>
            </w:r>
          </w:p>
        </w:tc>
        <w:tc>
          <w:tcPr>
            <w:tcW w:w="1134" w:type="dxa"/>
            <w:vAlign w:val="center"/>
          </w:tcPr>
          <w:p w14:paraId="28C304DA" w14:textId="053180A6" w:rsidR="0005064B" w:rsidRDefault="00A01902" w:rsidP="00EF3691">
            <w:pPr>
              <w:jc w:val="center"/>
              <w:rPr>
                <w:rFonts w:cs="Arial"/>
              </w:rPr>
            </w:pPr>
            <w:r>
              <w:rPr>
                <w:rFonts w:cs="Arial"/>
              </w:rPr>
              <w:t>25</w:t>
            </w:r>
          </w:p>
        </w:tc>
      </w:tr>
    </w:tbl>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1A8D5A29"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dostawą</w:t>
      </w:r>
      <w:r w:rsidR="00F53F5A">
        <w:rPr>
          <w:rFonts w:cs="Arial"/>
        </w:rPr>
        <w:t>, wystawiony przez wytwórcę</w:t>
      </w:r>
      <w:r w:rsidR="002E4FD8">
        <w:rPr>
          <w:rFonts w:cs="Arial"/>
        </w:rPr>
        <w:t>.</w:t>
      </w:r>
    </w:p>
    <w:p w14:paraId="23EE54DF" w14:textId="64CB1718"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551296">
        <w:rPr>
          <w:rFonts w:asciiTheme="minorHAnsi" w:hAnsiTheme="minorHAnsi"/>
          <w:lang w:val="pl-PL"/>
        </w:rPr>
        <w:t xml:space="preserve">drutu </w:t>
      </w:r>
      <w:r w:rsidR="00591C26">
        <w:rPr>
          <w:rFonts w:asciiTheme="minorHAnsi" w:hAnsiTheme="minorHAnsi"/>
          <w:lang w:val="pl-PL"/>
        </w:rPr>
        <w:t>proszkowego</w:t>
      </w:r>
      <w:r w:rsidR="00551296">
        <w:rPr>
          <w:rFonts w:asciiTheme="minorHAnsi" w:hAnsiTheme="minorHAnsi"/>
          <w:lang w:val="pl-PL"/>
        </w:rPr>
        <w:t xml:space="preserve"> i elektrod</w:t>
      </w:r>
      <w:r w:rsidR="00786D15">
        <w:rPr>
          <w:rFonts w:asciiTheme="minorHAnsi" w:hAnsiTheme="minorHAnsi"/>
          <w:lang w:val="pl-PL"/>
        </w:rPr>
        <w:t>,</w:t>
      </w:r>
      <w:r w:rsidR="00551296">
        <w:rPr>
          <w:rFonts w:asciiTheme="minorHAnsi" w:hAnsiTheme="minorHAnsi"/>
          <w:lang w:val="pl-PL"/>
        </w:rPr>
        <w:t xml:space="preserve"> do napawania</w:t>
      </w:r>
      <w:r w:rsidR="00A83936">
        <w:rPr>
          <w:rFonts w:asciiTheme="minorHAnsi" w:hAnsiTheme="minorHAnsi"/>
          <w:lang w:val="pl-PL"/>
        </w:rPr>
        <w:t xml:space="preserve">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407F32E4"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C0C0D">
        <w:rPr>
          <w:rFonts w:asciiTheme="minorHAnsi" w:hAnsiTheme="minorHAnsi"/>
          <w:lang w:val="pl-PL"/>
        </w:rPr>
        <w:t>……</w:t>
      </w:r>
      <w:r w:rsidR="003551BA">
        <w:rPr>
          <w:rFonts w:asciiTheme="minorHAnsi" w:hAnsiTheme="minorHAnsi"/>
          <w:lang w:val="pl-PL"/>
        </w:rPr>
        <w:t>…..</w:t>
      </w:r>
      <w:r w:rsidR="00CC0C0D">
        <w:rPr>
          <w:rFonts w:asciiTheme="minorHAnsi" w:hAnsiTheme="minorHAnsi"/>
          <w:lang w:val="pl-PL"/>
        </w:rPr>
        <w:t xml:space="preserve"> </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1"/>
        <w:gridCol w:w="3285"/>
        <w:gridCol w:w="1416"/>
        <w:gridCol w:w="846"/>
        <w:gridCol w:w="1619"/>
        <w:gridCol w:w="1552"/>
      </w:tblGrid>
      <w:tr w:rsidR="00615BFD" w14:paraId="1687FDD3" w14:textId="77777777" w:rsidTr="00CC0C0D">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285" w:type="dxa"/>
            <w:vAlign w:val="center"/>
          </w:tcPr>
          <w:p w14:paraId="03450433" w14:textId="0DF9779F" w:rsidR="00E6768D" w:rsidRPr="00723294" w:rsidRDefault="008D370B" w:rsidP="00EF3691">
            <w:pPr>
              <w:jc w:val="center"/>
              <w:rPr>
                <w:rFonts w:cs="Arial"/>
                <w:b/>
              </w:rPr>
            </w:pPr>
            <w:r>
              <w:rPr>
                <w:rFonts w:cs="Arial"/>
                <w:b/>
              </w:rPr>
              <w:t>Towar</w:t>
            </w:r>
          </w:p>
        </w:tc>
        <w:tc>
          <w:tcPr>
            <w:tcW w:w="1416"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46" w:type="dxa"/>
            <w:vAlign w:val="center"/>
          </w:tcPr>
          <w:p w14:paraId="011FC425" w14:textId="77777777" w:rsidR="00E6768D" w:rsidRDefault="00E6768D" w:rsidP="00EF3691">
            <w:pPr>
              <w:jc w:val="center"/>
              <w:rPr>
                <w:rFonts w:cs="Arial"/>
                <w:b/>
              </w:rPr>
            </w:pPr>
            <w:r w:rsidRPr="00723294">
              <w:rPr>
                <w:rFonts w:cs="Arial"/>
                <w:b/>
              </w:rPr>
              <w:t>Ilość</w:t>
            </w:r>
          </w:p>
          <w:p w14:paraId="792082F7" w14:textId="60DE3819" w:rsidR="00E6768D" w:rsidRPr="00723294" w:rsidRDefault="00C74554" w:rsidP="00D904DD">
            <w:pPr>
              <w:jc w:val="center"/>
              <w:rPr>
                <w:rFonts w:cs="Arial"/>
                <w:b/>
              </w:rPr>
            </w:pPr>
            <w:r>
              <w:rPr>
                <w:rFonts w:cs="Arial"/>
                <w:b/>
              </w:rPr>
              <w:t>[</w:t>
            </w:r>
            <w:r w:rsidR="00D904DD">
              <w:rPr>
                <w:rFonts w:cs="Arial"/>
                <w:b/>
              </w:rPr>
              <w:t>kg</w:t>
            </w:r>
            <w:r w:rsidR="00E6768D">
              <w:rPr>
                <w:rFonts w:cs="Arial"/>
                <w:b/>
              </w:rPr>
              <w:t>]</w:t>
            </w:r>
          </w:p>
        </w:tc>
        <w:tc>
          <w:tcPr>
            <w:tcW w:w="1619" w:type="dxa"/>
          </w:tcPr>
          <w:p w14:paraId="7DE676D1" w14:textId="25B964B2" w:rsidR="00E6768D" w:rsidRPr="00723294" w:rsidRDefault="00E6768D" w:rsidP="00D904DD">
            <w:pPr>
              <w:jc w:val="center"/>
              <w:rPr>
                <w:rFonts w:cs="Arial"/>
                <w:b/>
              </w:rPr>
            </w:pPr>
            <w:r>
              <w:rPr>
                <w:rFonts w:cs="Arial"/>
                <w:b/>
              </w:rPr>
              <w:t>Cena jednostkowa netto[</w:t>
            </w:r>
            <w:r w:rsidR="00D904DD">
              <w:rPr>
                <w:rFonts w:cs="Arial"/>
                <w:b/>
              </w:rPr>
              <w:t>kg</w:t>
            </w:r>
            <w:r>
              <w:rPr>
                <w:rFonts w:cs="Arial"/>
                <w:b/>
              </w:rPr>
              <w:t>/PLN]</w:t>
            </w:r>
          </w:p>
        </w:tc>
        <w:tc>
          <w:tcPr>
            <w:tcW w:w="1552"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615BFD" w14:paraId="2CA7FFA7" w14:textId="77777777" w:rsidTr="00CC0C0D">
        <w:tc>
          <w:tcPr>
            <w:tcW w:w="491" w:type="dxa"/>
          </w:tcPr>
          <w:p w14:paraId="7A21502E" w14:textId="404DC070" w:rsidR="00E6768D" w:rsidRPr="00AB1247" w:rsidRDefault="00E6768D" w:rsidP="00EF3691">
            <w:pPr>
              <w:jc w:val="both"/>
              <w:rPr>
                <w:rFonts w:cs="Arial"/>
              </w:rPr>
            </w:pPr>
            <w:r w:rsidRPr="00AB1247">
              <w:rPr>
                <w:rFonts w:cs="Arial"/>
              </w:rPr>
              <w:t>1</w:t>
            </w:r>
            <w:r w:rsidR="0093250A">
              <w:rPr>
                <w:rFonts w:cs="Arial"/>
              </w:rPr>
              <w:t>.</w:t>
            </w:r>
          </w:p>
        </w:tc>
        <w:tc>
          <w:tcPr>
            <w:tcW w:w="3285" w:type="dxa"/>
          </w:tcPr>
          <w:p w14:paraId="6B0DEE51" w14:textId="0C71B7C6" w:rsidR="00E6768D" w:rsidRPr="00AB1247" w:rsidRDefault="00D904DD" w:rsidP="00A66C0A">
            <w:pPr>
              <w:jc w:val="both"/>
              <w:rPr>
                <w:rFonts w:cs="Arial"/>
              </w:rPr>
            </w:pPr>
            <w:r>
              <w:rPr>
                <w:rFonts w:cs="Arial"/>
              </w:rPr>
              <w:t xml:space="preserve">Drut </w:t>
            </w:r>
            <w:r w:rsidR="00591C26">
              <w:rPr>
                <w:rFonts w:cs="Arial"/>
              </w:rPr>
              <w:t>proszkowy</w:t>
            </w:r>
            <w:r>
              <w:rPr>
                <w:rFonts w:cs="Arial"/>
              </w:rPr>
              <w:t xml:space="preserve"> do napawania</w:t>
            </w:r>
            <w:r w:rsidR="00591C26">
              <w:rPr>
                <w:rFonts w:cs="Arial"/>
              </w:rPr>
              <w:t xml:space="preserve"> </w:t>
            </w:r>
            <w:proofErr w:type="spellStart"/>
            <w:r w:rsidR="00591C26">
              <w:rPr>
                <w:rFonts w:cs="Arial"/>
              </w:rPr>
              <w:t>napoiną</w:t>
            </w:r>
            <w:proofErr w:type="spellEnd"/>
            <w:r w:rsidR="00591C26">
              <w:rPr>
                <w:rFonts w:cs="Arial"/>
              </w:rPr>
              <w:t xml:space="preserve"> trudnościeralną</w:t>
            </w:r>
            <w:r>
              <w:rPr>
                <w:rFonts w:cs="Arial"/>
              </w:rPr>
              <w:t xml:space="preserve"> </w:t>
            </w:r>
            <w:r w:rsidR="007E69A9">
              <w:rPr>
                <w:rFonts w:cs="Arial"/>
              </w:rPr>
              <w:t xml:space="preserve"> </w:t>
            </w:r>
            <w:r>
              <w:rPr>
                <w:rFonts w:cstheme="minorHAnsi"/>
              </w:rPr>
              <w:t>Ø</w:t>
            </w:r>
            <w:r>
              <w:rPr>
                <w:rFonts w:cs="Arial"/>
              </w:rPr>
              <w:t xml:space="preserve">1,2[mm], </w:t>
            </w:r>
            <w:r w:rsidR="00071550">
              <w:rPr>
                <w:rFonts w:cs="Arial"/>
              </w:rPr>
              <w:t>(</w:t>
            </w:r>
            <w:proofErr w:type="spellStart"/>
            <w:r w:rsidR="00071550">
              <w:rPr>
                <w:rFonts w:cs="Arial"/>
              </w:rPr>
              <w:t>EnDoTec</w:t>
            </w:r>
            <w:proofErr w:type="spellEnd"/>
            <w:r w:rsidR="00071550">
              <w:rPr>
                <w:rFonts w:cs="Arial"/>
              </w:rPr>
              <w:t xml:space="preserve"> 8336EG -12-15   –   lub równoważny)</w:t>
            </w:r>
          </w:p>
        </w:tc>
        <w:tc>
          <w:tcPr>
            <w:tcW w:w="1416" w:type="dxa"/>
          </w:tcPr>
          <w:p w14:paraId="107C9223" w14:textId="1EEEF684" w:rsidR="00E6768D" w:rsidRPr="00AB1247" w:rsidRDefault="00D904DD" w:rsidP="00CC0C0D">
            <w:pPr>
              <w:jc w:val="center"/>
              <w:rPr>
                <w:rFonts w:cs="Arial"/>
              </w:rPr>
            </w:pPr>
            <w:r>
              <w:rPr>
                <w:rFonts w:cs="Arial"/>
              </w:rPr>
              <w:t>110025525</w:t>
            </w:r>
          </w:p>
        </w:tc>
        <w:tc>
          <w:tcPr>
            <w:tcW w:w="846" w:type="dxa"/>
          </w:tcPr>
          <w:p w14:paraId="15FF142C" w14:textId="697A5485" w:rsidR="00E6768D" w:rsidRPr="00AB1247" w:rsidRDefault="00D904DD" w:rsidP="00EF3691">
            <w:pPr>
              <w:jc w:val="center"/>
              <w:rPr>
                <w:rFonts w:cs="Arial"/>
              </w:rPr>
            </w:pPr>
            <w:r>
              <w:rPr>
                <w:rFonts w:cs="Arial"/>
              </w:rPr>
              <w:t>150</w:t>
            </w:r>
          </w:p>
        </w:tc>
        <w:tc>
          <w:tcPr>
            <w:tcW w:w="1619" w:type="dxa"/>
          </w:tcPr>
          <w:p w14:paraId="50CC195C" w14:textId="77777777" w:rsidR="00E6768D" w:rsidRDefault="00E6768D" w:rsidP="00EF3691">
            <w:pPr>
              <w:jc w:val="center"/>
              <w:rPr>
                <w:rFonts w:cs="Arial"/>
              </w:rPr>
            </w:pPr>
          </w:p>
        </w:tc>
        <w:tc>
          <w:tcPr>
            <w:tcW w:w="1552" w:type="dxa"/>
          </w:tcPr>
          <w:p w14:paraId="40F5B185" w14:textId="77777777" w:rsidR="00E6768D" w:rsidRDefault="00E6768D" w:rsidP="00EF3691">
            <w:pPr>
              <w:jc w:val="center"/>
              <w:rPr>
                <w:rFonts w:cs="Arial"/>
              </w:rPr>
            </w:pPr>
          </w:p>
        </w:tc>
      </w:tr>
      <w:tr w:rsidR="00D904DD" w14:paraId="451ADA78" w14:textId="77777777" w:rsidTr="00CC0C0D">
        <w:tc>
          <w:tcPr>
            <w:tcW w:w="491" w:type="dxa"/>
          </w:tcPr>
          <w:p w14:paraId="536F9036" w14:textId="1A9D52C4" w:rsidR="00D904DD" w:rsidRPr="00AB1247" w:rsidRDefault="00D904DD" w:rsidP="00EF3691">
            <w:pPr>
              <w:jc w:val="both"/>
              <w:rPr>
                <w:rFonts w:cs="Arial"/>
              </w:rPr>
            </w:pPr>
            <w:r>
              <w:rPr>
                <w:rFonts w:cs="Arial"/>
              </w:rPr>
              <w:t>2.</w:t>
            </w:r>
          </w:p>
        </w:tc>
        <w:tc>
          <w:tcPr>
            <w:tcW w:w="3285" w:type="dxa"/>
          </w:tcPr>
          <w:p w14:paraId="79FC4174" w14:textId="47A7A189" w:rsidR="00D904DD" w:rsidRDefault="00D904DD" w:rsidP="007E69A9">
            <w:pPr>
              <w:jc w:val="both"/>
              <w:rPr>
                <w:rFonts w:cs="Arial"/>
              </w:rPr>
            </w:pPr>
            <w:r>
              <w:rPr>
                <w:rFonts w:cs="Arial"/>
              </w:rPr>
              <w:t xml:space="preserve">Elektrody do napawania </w:t>
            </w:r>
            <w:r w:rsidR="00591C26">
              <w:rPr>
                <w:rFonts w:cs="Arial"/>
              </w:rPr>
              <w:t xml:space="preserve"> </w:t>
            </w:r>
            <w:proofErr w:type="spellStart"/>
            <w:r w:rsidR="00591C26">
              <w:rPr>
                <w:rFonts w:cs="Arial"/>
              </w:rPr>
              <w:t>napoiną</w:t>
            </w:r>
            <w:proofErr w:type="spellEnd"/>
            <w:r w:rsidR="00591C26">
              <w:rPr>
                <w:rFonts w:cs="Arial"/>
              </w:rPr>
              <w:t xml:space="preserve"> trudnościeralną </w:t>
            </w:r>
            <w:r w:rsidR="007E69A9">
              <w:rPr>
                <w:rFonts w:cs="Arial"/>
              </w:rPr>
              <w:t xml:space="preserve"> </w:t>
            </w:r>
            <w:r>
              <w:rPr>
                <w:rFonts w:cstheme="minorHAnsi"/>
              </w:rPr>
              <w:t>Ø</w:t>
            </w:r>
            <w:r>
              <w:rPr>
                <w:rFonts w:cs="Arial"/>
              </w:rPr>
              <w:t xml:space="preserve">2,5[mm], </w:t>
            </w:r>
            <w:r w:rsidR="00071550">
              <w:rPr>
                <w:rFonts w:cs="Arial"/>
              </w:rPr>
              <w:t>(5006X-25-5  -   lub równoważny)</w:t>
            </w:r>
          </w:p>
        </w:tc>
        <w:tc>
          <w:tcPr>
            <w:tcW w:w="1416" w:type="dxa"/>
          </w:tcPr>
          <w:p w14:paraId="5D67F72D" w14:textId="1D6D26C3" w:rsidR="00D904DD" w:rsidRDefault="00D904DD" w:rsidP="00CC0C0D">
            <w:pPr>
              <w:jc w:val="center"/>
              <w:rPr>
                <w:rFonts w:cs="Arial"/>
              </w:rPr>
            </w:pPr>
            <w:r>
              <w:rPr>
                <w:rFonts w:cs="Arial"/>
              </w:rPr>
              <w:t>110025519</w:t>
            </w:r>
          </w:p>
        </w:tc>
        <w:tc>
          <w:tcPr>
            <w:tcW w:w="846" w:type="dxa"/>
          </w:tcPr>
          <w:p w14:paraId="788252E2" w14:textId="5B321FA2" w:rsidR="00D904DD" w:rsidRDefault="00D904DD" w:rsidP="00EF3691">
            <w:pPr>
              <w:jc w:val="center"/>
              <w:rPr>
                <w:rFonts w:cs="Arial"/>
              </w:rPr>
            </w:pPr>
            <w:r>
              <w:rPr>
                <w:rFonts w:cs="Arial"/>
              </w:rPr>
              <w:t>25</w:t>
            </w:r>
          </w:p>
        </w:tc>
        <w:tc>
          <w:tcPr>
            <w:tcW w:w="1619" w:type="dxa"/>
          </w:tcPr>
          <w:p w14:paraId="3AB2AAA1" w14:textId="77777777" w:rsidR="00D904DD" w:rsidRDefault="00D904DD" w:rsidP="00EF3691">
            <w:pPr>
              <w:jc w:val="center"/>
              <w:rPr>
                <w:rFonts w:cs="Arial"/>
              </w:rPr>
            </w:pPr>
          </w:p>
        </w:tc>
        <w:tc>
          <w:tcPr>
            <w:tcW w:w="1552" w:type="dxa"/>
          </w:tcPr>
          <w:p w14:paraId="7348A625" w14:textId="77777777" w:rsidR="00D904DD" w:rsidRDefault="00D904DD" w:rsidP="00EF3691">
            <w:pPr>
              <w:jc w:val="center"/>
              <w:rPr>
                <w:rFonts w:cs="Arial"/>
              </w:rPr>
            </w:pPr>
          </w:p>
        </w:tc>
      </w:tr>
    </w:tbl>
    <w:p w14:paraId="45B00ECE" w14:textId="7530E77A" w:rsidR="00357870" w:rsidRPr="00786D15" w:rsidRDefault="00357870" w:rsidP="00786D15">
      <w:pPr>
        <w:snapToGrid w:val="0"/>
        <w:spacing w:after="200" w:line="276" w:lineRule="auto"/>
        <w:jc w:val="both"/>
        <w:rPr>
          <w:rFonts w:cs="Arial"/>
          <w:bCs/>
          <w:iCs/>
        </w:rPr>
      </w:pPr>
    </w:p>
    <w:p w14:paraId="14CE51A7" w14:textId="32EFB527"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004F4687">
        <w:rPr>
          <w:rFonts w:ascii="Calibri" w:hAnsi="Calibri" w:cs="Calibri"/>
          <w:szCs w:val="22"/>
          <w:lang w:val="pl-PL"/>
        </w:rPr>
        <w:t xml:space="preserve">towaru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lastRenderedPageBreak/>
        <w:t>Podstawę do wystawienia faktury stanowić będzie protokół odbioru Towaru podpisany przez przedstawicieli Stron. Dostawca nie jest uprawniony do wystawiania faktur VAT za Towary, które nie zostały odebrane przez Zamawiającego.</w:t>
      </w:r>
    </w:p>
    <w:p w14:paraId="6FAB0B90" w14:textId="5896749A"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BD189A">
        <w:rPr>
          <w:rFonts w:ascii="Calibri" w:hAnsi="Calibri" w:cs="Calibri"/>
          <w:szCs w:val="22"/>
          <w:lang w:val="pl-PL"/>
        </w:rPr>
        <w:t>7</w:t>
      </w:r>
      <w:r w:rsidR="00EF0F57" w:rsidRPr="00EF0F57">
        <w:rPr>
          <w:rFonts w:ascii="Calibri" w:hAnsi="Calibri" w:cs="Calibri"/>
          <w:szCs w:val="22"/>
          <w:lang w:val="pl-PL"/>
        </w:rPr>
        <w:t>.1.</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18"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15CAEC56"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xml:space="preserve">, tel.: </w:t>
      </w:r>
      <w:r w:rsidR="001C7273">
        <w:rPr>
          <w:rStyle w:val="Nagwek3Znak"/>
          <w:rFonts w:asciiTheme="minorHAnsi" w:hAnsiTheme="minorHAnsi" w:cstheme="minorHAnsi"/>
          <w:b/>
          <w:bCs w:val="0"/>
          <w:szCs w:val="22"/>
          <w:lang w:val="pl-PL"/>
        </w:rPr>
        <w:t xml:space="preserve">+48 </w:t>
      </w:r>
      <w:r w:rsidR="00357870" w:rsidRPr="00A17AE2">
        <w:rPr>
          <w:rStyle w:val="Nagwek3Znak"/>
          <w:rFonts w:asciiTheme="minorHAnsi" w:hAnsiTheme="minorHAnsi" w:cstheme="minorHAnsi"/>
          <w:b/>
          <w:bCs w:val="0"/>
          <w:szCs w:val="22"/>
          <w:lang w:val="pl-PL"/>
        </w:rPr>
        <w:t>15 865 6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1C7273" w:rsidRPr="001C7273">
        <w:rPr>
          <w:rFonts w:asciiTheme="minorHAnsi" w:hAnsiTheme="minorHAnsi"/>
          <w:b/>
          <w:szCs w:val="22"/>
          <w:lang w:val="pl-PL"/>
        </w:rPr>
        <w:t xml:space="preserve">kom. </w:t>
      </w:r>
      <w:r w:rsidR="001C7273">
        <w:rPr>
          <w:rFonts w:asciiTheme="minorHAnsi" w:hAnsiTheme="minorHAnsi"/>
          <w:b/>
          <w:szCs w:val="22"/>
          <w:lang w:val="pl-PL"/>
        </w:rPr>
        <w:t xml:space="preserve">+48 </w:t>
      </w:r>
      <w:r w:rsidR="001C7273" w:rsidRPr="001C7273">
        <w:rPr>
          <w:rFonts w:asciiTheme="minorHAnsi" w:hAnsiTheme="minorHAnsi"/>
          <w:b/>
          <w:szCs w:val="22"/>
          <w:lang w:val="pl-PL"/>
        </w:rPr>
        <w:t>885 904 571;</w:t>
      </w:r>
      <w:r w:rsidR="001C7273">
        <w:rPr>
          <w:rFonts w:asciiTheme="minorHAnsi" w:hAnsiTheme="minorHAnsi"/>
          <w:szCs w:val="22"/>
          <w:lang w:val="pl-PL"/>
        </w:rPr>
        <w:t xml:space="preserve"> </w:t>
      </w:r>
      <w:r w:rsidR="00357870" w:rsidRPr="007E69A9">
        <w:rPr>
          <w:rFonts w:asciiTheme="minorHAnsi" w:hAnsiTheme="minorHAnsi" w:cstheme="minorHAnsi"/>
          <w:b/>
          <w:szCs w:val="22"/>
          <w:lang w:val="pl-PL"/>
        </w:rPr>
        <w:t>e-mail:</w:t>
      </w:r>
      <w:r w:rsidR="00357870" w:rsidRPr="00A17AE2">
        <w:rPr>
          <w:rFonts w:asciiTheme="minorHAnsi" w:hAnsiTheme="minorHAnsi"/>
          <w:szCs w:val="22"/>
          <w:lang w:val="pl-PL"/>
        </w:rPr>
        <w:t xml:space="preserve"> </w:t>
      </w:r>
      <w:hyperlink r:id="rId19"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C33384">
        <w:rPr>
          <w:rStyle w:val="Nagwek3Znak"/>
          <w:rFonts w:asciiTheme="minorHAnsi" w:eastAsiaTheme="minorHAnsi" w:hAnsiTheme="minorHAnsi" w:cstheme="minorHAnsi"/>
          <w:b/>
          <w:szCs w:val="22"/>
          <w:lang w:val="pl-PL"/>
        </w:rPr>
        <w:t>Radosław Matusiewicz</w:t>
      </w:r>
      <w:r w:rsidR="00907079">
        <w:rPr>
          <w:rStyle w:val="Nagwek3Znak"/>
          <w:rFonts w:asciiTheme="minorHAnsi" w:eastAsiaTheme="minorHAnsi" w:hAnsiTheme="minorHAnsi" w:cstheme="minorHAnsi"/>
          <w:b/>
          <w:szCs w:val="22"/>
          <w:lang w:val="pl-PL"/>
        </w:rPr>
        <w:t xml:space="preserve"> </w:t>
      </w:r>
      <w:r w:rsidR="00357870" w:rsidRPr="006D3776">
        <w:rPr>
          <w:rFonts w:asciiTheme="minorHAnsi" w:hAnsiTheme="minorHAnsi"/>
          <w:b/>
          <w:lang w:val="pl-PL"/>
        </w:rPr>
        <w:t xml:space="preserve">, tel. </w:t>
      </w:r>
      <w:r w:rsidR="00C33384" w:rsidRPr="00C33384">
        <w:rPr>
          <w:rFonts w:asciiTheme="minorHAnsi" w:hAnsiTheme="minorHAnsi" w:cstheme="minorHAnsi"/>
          <w:b/>
        </w:rPr>
        <w:t>+48</w:t>
      </w:r>
      <w:r w:rsidR="00C33384">
        <w:rPr>
          <w:rFonts w:asciiTheme="minorHAnsi" w:hAnsiTheme="minorHAnsi" w:cstheme="minorHAnsi"/>
          <w:b/>
        </w:rPr>
        <w:t xml:space="preserve"> </w:t>
      </w:r>
      <w:r w:rsidR="00C33384" w:rsidRPr="00C33384">
        <w:rPr>
          <w:rFonts w:asciiTheme="minorHAnsi" w:hAnsiTheme="minorHAnsi" w:cstheme="minorHAnsi"/>
          <w:b/>
        </w:rPr>
        <w:t>(15)865-6019</w:t>
      </w:r>
      <w:r w:rsidR="00357870" w:rsidRPr="006D3776">
        <w:rPr>
          <w:rFonts w:asciiTheme="minorHAnsi" w:hAnsiTheme="minorHAnsi"/>
          <w:lang w:val="pl-PL"/>
        </w:rPr>
        <w:t>;</w:t>
      </w:r>
      <w:r w:rsidR="00907079">
        <w:rPr>
          <w:rFonts w:asciiTheme="minorHAnsi" w:hAnsiTheme="minorHAnsi"/>
          <w:lang w:val="pl-PL"/>
        </w:rPr>
        <w:t xml:space="preserve"> </w:t>
      </w:r>
      <w:r w:rsidR="00907079" w:rsidRPr="00DF6336">
        <w:rPr>
          <w:rFonts w:asciiTheme="minorHAnsi" w:hAnsiTheme="minorHAnsi"/>
          <w:b/>
          <w:lang w:val="pl-PL"/>
        </w:rPr>
        <w:t xml:space="preserve">kom. </w:t>
      </w:r>
      <w:r w:rsidR="00C33384" w:rsidRPr="00C33384">
        <w:rPr>
          <w:rFonts w:asciiTheme="minorHAnsi" w:hAnsiTheme="minorHAnsi" w:cstheme="minorHAnsi"/>
          <w:b/>
        </w:rPr>
        <w:t>+48</w:t>
      </w:r>
      <w:r w:rsidR="00C33384">
        <w:rPr>
          <w:rFonts w:asciiTheme="minorHAnsi" w:hAnsiTheme="minorHAnsi" w:cstheme="minorHAnsi"/>
          <w:b/>
        </w:rPr>
        <w:t> </w:t>
      </w:r>
      <w:r w:rsidR="00C33384" w:rsidRPr="00C33384">
        <w:rPr>
          <w:rFonts w:asciiTheme="minorHAnsi" w:hAnsiTheme="minorHAnsi" w:cstheme="minorHAnsi"/>
          <w:b/>
        </w:rPr>
        <w:t>882</w:t>
      </w:r>
      <w:r w:rsidR="00C33384">
        <w:rPr>
          <w:rFonts w:asciiTheme="minorHAnsi" w:hAnsiTheme="minorHAnsi" w:cstheme="minorHAnsi"/>
          <w:b/>
        </w:rPr>
        <w:t> </w:t>
      </w:r>
      <w:r w:rsidR="00C33384" w:rsidRPr="00C33384">
        <w:rPr>
          <w:rFonts w:asciiTheme="minorHAnsi" w:hAnsiTheme="minorHAnsi" w:cstheme="minorHAnsi"/>
          <w:b/>
        </w:rPr>
        <w:t>090</w:t>
      </w:r>
      <w:r w:rsidR="001C7273">
        <w:rPr>
          <w:rFonts w:asciiTheme="minorHAnsi" w:hAnsiTheme="minorHAnsi" w:cstheme="minorHAnsi"/>
          <w:b/>
        </w:rPr>
        <w:t> </w:t>
      </w:r>
      <w:r w:rsidR="00C33384" w:rsidRPr="00C33384">
        <w:rPr>
          <w:rFonts w:asciiTheme="minorHAnsi" w:hAnsiTheme="minorHAnsi" w:cstheme="minorHAnsi"/>
          <w:b/>
        </w:rPr>
        <w:t>271</w:t>
      </w:r>
      <w:r w:rsidR="001C7273">
        <w:rPr>
          <w:rFonts w:asciiTheme="minorHAnsi" w:hAnsiTheme="minorHAnsi" w:cstheme="minorHAnsi"/>
          <w:b/>
        </w:rPr>
        <w:t>;</w:t>
      </w:r>
      <w:r w:rsidR="00357870" w:rsidRPr="006D3776">
        <w:rPr>
          <w:rFonts w:asciiTheme="minorHAnsi" w:eastAsiaTheme="minorHAnsi" w:hAnsiTheme="minorHAnsi"/>
          <w:lang w:val="pl-PL"/>
        </w:rPr>
        <w:t xml:space="preserve"> </w:t>
      </w:r>
      <w:r w:rsidR="00357870" w:rsidRPr="007E69A9">
        <w:rPr>
          <w:rFonts w:asciiTheme="minorHAnsi" w:eastAsiaTheme="minorHAnsi" w:hAnsiTheme="minorHAnsi"/>
          <w:b/>
          <w:lang w:val="pl-PL"/>
        </w:rPr>
        <w:t>e-mail:</w:t>
      </w:r>
      <w:r w:rsidR="00357870" w:rsidRPr="006D3776">
        <w:rPr>
          <w:rFonts w:asciiTheme="minorHAnsi" w:eastAsiaTheme="minorHAnsi" w:hAnsiTheme="minorHAnsi"/>
          <w:lang w:val="pl-PL"/>
        </w:rPr>
        <w:t xml:space="preserve"> </w:t>
      </w:r>
      <w:hyperlink r:id="rId20" w:history="1">
        <w:r w:rsidR="00C33384" w:rsidRPr="00940E0C">
          <w:rPr>
            <w:rStyle w:val="Hipercze"/>
            <w:rFonts w:asciiTheme="minorHAnsi" w:hAnsiTheme="minorHAnsi"/>
            <w:lang w:val="pl-PL"/>
          </w:rPr>
          <w:t>radoslaw.matusiewicz@enea.pl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lastRenderedPageBreak/>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62E32D86"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91038F">
        <w:rPr>
          <w:rFonts w:cs="Arial"/>
        </w:rPr>
        <w:t>3</w:t>
      </w:r>
      <w:r w:rsidRPr="00DB5E2B">
        <w:rPr>
          <w:rFonts w:cs="Arial"/>
        </w:rPr>
        <w:t xml:space="preserve">  dni  od daty zgłoszenia wady.</w:t>
      </w:r>
    </w:p>
    <w:p w14:paraId="1EF06213" w14:textId="1228343E" w:rsidR="00A65D22" w:rsidRPr="00320E68"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nr </w:t>
      </w:r>
      <w:r w:rsidR="0006543F">
        <w:rPr>
          <w:rFonts w:cs="Arial"/>
        </w:rPr>
        <w:t>1</w:t>
      </w:r>
      <w:r>
        <w:rPr>
          <w:rFonts w:cs="Arial"/>
        </w:rPr>
        <w:t xml:space="preserve"> do Umowy.</w:t>
      </w:r>
    </w:p>
    <w:p w14:paraId="7F9B130E" w14:textId="18AD0ACF" w:rsidR="00320E68" w:rsidRPr="00320E68" w:rsidRDefault="00320E68" w:rsidP="00320E68">
      <w:pPr>
        <w:pStyle w:val="Nagwek2"/>
        <w:rPr>
          <w:rFonts w:asciiTheme="minorHAnsi" w:hAnsiTheme="minorHAnsi" w:cstheme="minorHAnsi"/>
        </w:rPr>
      </w:pPr>
      <w:r w:rsidRPr="00320E68">
        <w:rPr>
          <w:rFonts w:asciiTheme="minorHAnsi" w:hAnsiTheme="minorHAnsi" w:cstheme="minorHAnsi"/>
        </w:rPr>
        <w:t xml:space="preserve">W </w:t>
      </w:r>
      <w:proofErr w:type="spellStart"/>
      <w:r w:rsidRPr="00320E68">
        <w:rPr>
          <w:rFonts w:asciiTheme="minorHAnsi" w:hAnsiTheme="minorHAnsi" w:cstheme="minorHAnsi"/>
        </w:rPr>
        <w:t>przypadku</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jeżeli</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kara</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umowna</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określona</w:t>
      </w:r>
      <w:proofErr w:type="spellEnd"/>
      <w:r w:rsidRPr="00320E68">
        <w:rPr>
          <w:rFonts w:asciiTheme="minorHAnsi" w:hAnsiTheme="minorHAnsi" w:cstheme="minorHAnsi"/>
        </w:rPr>
        <w:t xml:space="preserve"> w </w:t>
      </w:r>
      <w:r>
        <w:rPr>
          <w:rFonts w:asciiTheme="minorHAnsi" w:hAnsiTheme="minorHAnsi" w:cstheme="minorHAnsi"/>
        </w:rPr>
        <w:t>OWZT</w:t>
      </w:r>
      <w:r w:rsidRPr="00320E68">
        <w:rPr>
          <w:rFonts w:asciiTheme="minorHAnsi" w:hAnsiTheme="minorHAnsi" w:cstheme="minorHAnsi"/>
        </w:rPr>
        <w:t xml:space="preserve"> </w:t>
      </w:r>
      <w:proofErr w:type="spellStart"/>
      <w:r w:rsidRPr="00320E68">
        <w:rPr>
          <w:rFonts w:asciiTheme="minorHAnsi" w:hAnsiTheme="minorHAnsi" w:cstheme="minorHAnsi"/>
        </w:rPr>
        <w:t>nie</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pokryje</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poniesionej</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przez</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Zamawiającego</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szkody</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Zamawiający</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może</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dochodzić</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odszkodowania</w:t>
      </w:r>
      <w:proofErr w:type="spellEnd"/>
      <w:r w:rsidRPr="00320E68">
        <w:rPr>
          <w:rFonts w:asciiTheme="minorHAnsi" w:hAnsiTheme="minorHAnsi" w:cstheme="minorHAnsi"/>
        </w:rPr>
        <w:t xml:space="preserve"> w </w:t>
      </w:r>
      <w:proofErr w:type="spellStart"/>
      <w:r w:rsidRPr="00320E68">
        <w:rPr>
          <w:rFonts w:asciiTheme="minorHAnsi" w:hAnsiTheme="minorHAnsi" w:cstheme="minorHAnsi"/>
        </w:rPr>
        <w:t>wysokości</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przekraczającej</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zastrzeżoną</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karę</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umowną</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na</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zasadach</w:t>
      </w:r>
      <w:proofErr w:type="spellEnd"/>
      <w:r w:rsidRPr="00320E68">
        <w:rPr>
          <w:rFonts w:asciiTheme="minorHAnsi" w:hAnsiTheme="minorHAnsi" w:cstheme="minorHAnsi"/>
        </w:rPr>
        <w:t xml:space="preserve"> </w:t>
      </w:r>
      <w:proofErr w:type="spellStart"/>
      <w:r w:rsidRPr="00320E68">
        <w:rPr>
          <w:rFonts w:asciiTheme="minorHAnsi" w:hAnsiTheme="minorHAnsi" w:cstheme="minorHAnsi"/>
        </w:rPr>
        <w:t>ogólnych</w:t>
      </w:r>
      <w:proofErr w:type="spellEnd"/>
      <w:r w:rsidRPr="00320E68">
        <w:rPr>
          <w:rFonts w:asciiTheme="minorHAnsi" w:hAnsiTheme="minorHAnsi" w:cstheme="minorHAnsi"/>
        </w:rPr>
        <w:t>.</w:t>
      </w:r>
    </w:p>
    <w:p w14:paraId="472B6A17" w14:textId="0BBA2825" w:rsidR="00275510" w:rsidRPr="00275510" w:rsidRDefault="00275510" w:rsidP="00275510">
      <w:pPr>
        <w:pStyle w:val="Nagwek2"/>
        <w:rPr>
          <w:rFonts w:asciiTheme="minorHAnsi" w:eastAsiaTheme="minorHAnsi" w:hAnsiTheme="minorHAnsi" w:cs="Arial"/>
          <w:iCs w:val="0"/>
          <w:kern w:val="0"/>
          <w:szCs w:val="22"/>
          <w:lang w:val="pl-PL"/>
        </w:rPr>
      </w:pPr>
      <w:r w:rsidRPr="00275510">
        <w:rPr>
          <w:rFonts w:asciiTheme="minorHAnsi" w:eastAsiaTheme="minorHAnsi" w:hAnsiTheme="minorHAnsi" w:cs="Arial"/>
          <w:iCs w:val="0"/>
          <w:kern w:val="0"/>
          <w:szCs w:val="22"/>
          <w:lang w:val="pl-PL"/>
        </w:rPr>
        <w:t>Zamawiający jest uprawniony do potrącenia kar umownych z wynagrodzenia należnego Dostawcy.</w:t>
      </w:r>
    </w:p>
    <w:p w14:paraId="5B300D0E"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5D71B451"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6E1F6648"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5A3D6B6"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77777777" w:rsidR="00357870" w:rsidRPr="00F95FD9" w:rsidRDefault="00357870" w:rsidP="00357870">
      <w:pPr>
        <w:pStyle w:val="Nagwek3"/>
        <w:tabs>
          <w:tab w:val="clear" w:pos="1418"/>
        </w:tabs>
        <w:ind w:left="1134"/>
        <w:rPr>
          <w:rFonts w:asciiTheme="minorHAnsi" w:hAnsiTheme="minorHAnsi"/>
        </w:rPr>
      </w:pPr>
      <w:proofErr w:type="spellStart"/>
      <w:r w:rsidRPr="00F95FD9">
        <w:rPr>
          <w:rFonts w:asciiTheme="minorHAnsi" w:hAnsiTheme="minorHAnsi"/>
        </w:rPr>
        <w:t>Dostawca</w:t>
      </w:r>
      <w:proofErr w:type="spellEnd"/>
      <w:r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0E4C0410" w14:textId="3E3BB0FE"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1301D8EB" w14:textId="0D3B4989" w:rsidR="00757CE9" w:rsidRPr="00757CE9" w:rsidRDefault="00757CE9" w:rsidP="00757CE9">
      <w:pPr>
        <w:pStyle w:val="Tekstpodstawowy"/>
      </w:pPr>
      <w:r>
        <w:t>7.3.       Do Umowy zastosowanie znajduje OWZT Zamawiającego, które stanowią jej integralną część.</w:t>
      </w:r>
    </w:p>
    <w:p w14:paraId="15449BAD" w14:textId="1D8C7B98" w:rsidR="00357870" w:rsidRDefault="00757CE9" w:rsidP="00757CE9">
      <w:pPr>
        <w:pStyle w:val="Nagwek2"/>
        <w:numPr>
          <w:ilvl w:val="0"/>
          <w:numId w:val="0"/>
        </w:numPr>
        <w:rPr>
          <w:rFonts w:asciiTheme="minorHAnsi" w:hAnsiTheme="minorHAnsi" w:cs="Arial"/>
        </w:rPr>
      </w:pPr>
      <w:r>
        <w:rPr>
          <w:rFonts w:asciiTheme="minorHAnsi" w:hAnsiTheme="minorHAnsi"/>
        </w:rPr>
        <w:t>7.4.</w:t>
      </w:r>
      <w:r>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5FC88FC" w14:textId="03DBF347" w:rsidR="00357870" w:rsidRPr="0006543F" w:rsidRDefault="00F2445F" w:rsidP="0006543F">
      <w:pPr>
        <w:pStyle w:val="Tekstpodstawowy"/>
        <w:rPr>
          <w:lang w:val="en-US"/>
        </w:rPr>
      </w:pPr>
      <w:r>
        <w:rPr>
          <w:lang w:val="en-US"/>
        </w:rPr>
        <w:lastRenderedPageBreak/>
        <w:tab/>
        <w:t xml:space="preserve">7.4.1. </w:t>
      </w:r>
      <w:r w:rsidR="0006543F" w:rsidRPr="00B77D13">
        <w:t>Szczegółowe warunki gwarancji.</w:t>
      </w:r>
    </w:p>
    <w:p w14:paraId="341FF4FA" w14:textId="2A58F48A" w:rsidR="00357870" w:rsidRPr="009B392F" w:rsidRDefault="00757CE9"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7.5.</w:t>
      </w:r>
      <w:r>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Pr>
          <w:rFonts w:ascii="Calibri" w:hAnsi="Calibri" w:cs="Calibri"/>
          <w:szCs w:val="22"/>
          <w:lang w:val="pl-PL"/>
        </w:rPr>
        <w:tab/>
      </w:r>
      <w:r w:rsidR="00357870" w:rsidRPr="007D288A">
        <w:rPr>
          <w:rFonts w:ascii="Calibri" w:hAnsi="Calibri" w:cs="Calibri"/>
          <w:szCs w:val="22"/>
          <w:lang w:val="pl-PL"/>
        </w:rPr>
        <w:t>Stron.</w:t>
      </w:r>
    </w:p>
    <w:p w14:paraId="4905F4F5"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t xml:space="preserve">            </w:t>
      </w:r>
    </w:p>
    <w:p w14:paraId="5E5FB6FB" w14:textId="74561BDF" w:rsidR="00B77D13" w:rsidRDefault="00357870" w:rsidP="000C50CA">
      <w:pPr>
        <w:pStyle w:val="Tekstpodstawowy"/>
        <w:jc w:val="right"/>
      </w:pPr>
      <w:r>
        <w:t xml:space="preserve">                                                                                                                                        </w:t>
      </w:r>
    </w:p>
    <w:p w14:paraId="6D8E4D25" w14:textId="77777777" w:rsidR="00C33384" w:rsidRDefault="00357870" w:rsidP="00B77D13">
      <w:pPr>
        <w:pStyle w:val="Tekstpodstawowy"/>
        <w:jc w:val="right"/>
      </w:pPr>
      <w:r>
        <w:t xml:space="preserve">                                                                                          </w:t>
      </w:r>
      <w:r w:rsidR="000C50CA">
        <w:t xml:space="preserve">             </w:t>
      </w:r>
    </w:p>
    <w:p w14:paraId="14B6365C" w14:textId="77777777" w:rsidR="00C33384" w:rsidRDefault="00C33384" w:rsidP="00B77D13">
      <w:pPr>
        <w:pStyle w:val="Tekstpodstawowy"/>
        <w:jc w:val="right"/>
      </w:pPr>
    </w:p>
    <w:p w14:paraId="11E90D52" w14:textId="3FDB9D26" w:rsidR="00AC7B3C" w:rsidRDefault="00AC7B3C" w:rsidP="00AC7B3C">
      <w:pPr>
        <w:spacing w:after="120" w:line="240" w:lineRule="auto"/>
        <w:rPr>
          <w:rFonts w:cs="Arial"/>
        </w:rPr>
      </w:pPr>
    </w:p>
    <w:p w14:paraId="67289D8F" w14:textId="35AA9808" w:rsidR="00AC7B3C" w:rsidRDefault="00AC7B3C" w:rsidP="00AC7B3C">
      <w:pPr>
        <w:spacing w:after="120" w:line="240" w:lineRule="auto"/>
        <w:rPr>
          <w:rFonts w:cs="Arial"/>
        </w:rPr>
      </w:pPr>
    </w:p>
    <w:p w14:paraId="6C974292" w14:textId="6722501F" w:rsidR="00AC7B3C" w:rsidRDefault="00AC7B3C" w:rsidP="00AC7B3C">
      <w:pPr>
        <w:spacing w:after="120" w:line="240" w:lineRule="auto"/>
        <w:rPr>
          <w:rFonts w:cs="Arial"/>
        </w:rPr>
      </w:pPr>
    </w:p>
    <w:p w14:paraId="2A689F24" w14:textId="388797DF" w:rsidR="00AC7B3C" w:rsidRPr="00AC7B3C" w:rsidRDefault="00AC7B3C" w:rsidP="00AC7B3C">
      <w:pPr>
        <w:spacing w:after="120" w:line="240" w:lineRule="auto"/>
        <w:ind w:left="7080"/>
        <w:rPr>
          <w:rFonts w:cs="Arial"/>
        </w:rPr>
      </w:pPr>
      <w:r>
        <w:rPr>
          <w:rFonts w:cs="Arial"/>
        </w:rPr>
        <w:t>Załącznik nr</w:t>
      </w:r>
      <w:r w:rsidR="00551FE0">
        <w:rPr>
          <w:rFonts w:cs="Arial"/>
        </w:rPr>
        <w:t>1</w:t>
      </w:r>
      <w:r>
        <w:rPr>
          <w:rFonts w:cs="Arial"/>
        </w:rPr>
        <w:t xml:space="preserve"> do Umowy</w:t>
      </w:r>
    </w:p>
    <w:p w14:paraId="2FCEEC48" w14:textId="77777777" w:rsidR="00F2445F" w:rsidRDefault="00F2445F" w:rsidP="00F2445F">
      <w:pPr>
        <w:pStyle w:val="Tekstpodstawowy"/>
      </w:pPr>
    </w:p>
    <w:p w14:paraId="602D90CB" w14:textId="77777777" w:rsidR="005C73FF" w:rsidRDefault="005C73FF" w:rsidP="00357870">
      <w:pPr>
        <w:spacing w:after="0" w:line="240" w:lineRule="auto"/>
        <w:jc w:val="center"/>
        <w:rPr>
          <w:rFonts w:cs="Arial"/>
          <w:b/>
          <w:iCs/>
        </w:rPr>
      </w:pPr>
    </w:p>
    <w:p w14:paraId="09317A98" w14:textId="636621DA" w:rsidR="00357870" w:rsidRPr="00866481" w:rsidRDefault="00357870" w:rsidP="00357870">
      <w:pPr>
        <w:spacing w:after="0" w:line="240" w:lineRule="auto"/>
        <w:jc w:val="center"/>
        <w:rPr>
          <w:rFonts w:cs="Arial"/>
          <w:b/>
          <w:iCs/>
        </w:rPr>
      </w:pPr>
      <w:r w:rsidRPr="00866481">
        <w:rPr>
          <w:rFonts w:cs="Arial"/>
          <w:b/>
          <w:iCs/>
        </w:rPr>
        <w:t>Szczegółowe warunki gwarancji</w:t>
      </w:r>
    </w:p>
    <w:p w14:paraId="3D04B64E" w14:textId="48BCD217" w:rsidR="00357870" w:rsidRPr="003D29C9" w:rsidRDefault="00357870" w:rsidP="000A7915">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5EF6027F" w14:textId="0F8F413E" w:rsidR="00BF14B9" w:rsidRDefault="0006543F" w:rsidP="00357870">
      <w:pPr>
        <w:pStyle w:val="Style6"/>
        <w:widowControl/>
        <w:numPr>
          <w:ilvl w:val="0"/>
          <w:numId w:val="18"/>
        </w:numPr>
        <w:spacing w:before="77"/>
        <w:jc w:val="both"/>
        <w:rPr>
          <w:rStyle w:val="FontStyle17"/>
        </w:rPr>
      </w:pPr>
      <w:r>
        <w:rPr>
          <w:rStyle w:val="FontStyle17"/>
        </w:rPr>
        <w:t xml:space="preserve">Druty </w:t>
      </w:r>
      <w:r w:rsidR="00A66C0A">
        <w:rPr>
          <w:rStyle w:val="FontStyle17"/>
        </w:rPr>
        <w:t>proszkowe</w:t>
      </w:r>
      <w:r>
        <w:rPr>
          <w:rStyle w:val="FontStyle17"/>
        </w:rPr>
        <w:t xml:space="preserve"> i elektrody </w:t>
      </w:r>
      <w:r w:rsidR="00020118">
        <w:rPr>
          <w:rStyle w:val="FontStyle17"/>
        </w:rPr>
        <w:t>muszą być prawidłowo zabezpieczone, przed wpływem czynników atmosferycznych</w:t>
      </w:r>
      <w:r w:rsidR="00357870">
        <w:rPr>
          <w:rStyle w:val="FontStyle17"/>
        </w:rPr>
        <w:t xml:space="preserve"> </w:t>
      </w:r>
      <w:r w:rsidR="00BF14B9">
        <w:rPr>
          <w:rStyle w:val="FontStyle17"/>
        </w:rPr>
        <w:t>w czasie transportu</w:t>
      </w:r>
      <w:r w:rsidR="007E69A9">
        <w:rPr>
          <w:rStyle w:val="FontStyle17"/>
        </w:rPr>
        <w:t xml:space="preserve"> i magazynowania</w:t>
      </w:r>
      <w:r w:rsidR="00BF14B9">
        <w:rPr>
          <w:rStyle w:val="FontStyle17"/>
        </w:rPr>
        <w:t>.</w:t>
      </w:r>
    </w:p>
    <w:p w14:paraId="78D2B07D" w14:textId="0370F1C6" w:rsidR="00357870" w:rsidRDefault="00BF14B9" w:rsidP="00357870">
      <w:pPr>
        <w:pStyle w:val="Style6"/>
        <w:widowControl/>
        <w:numPr>
          <w:ilvl w:val="0"/>
          <w:numId w:val="18"/>
        </w:numPr>
        <w:spacing w:before="77"/>
        <w:jc w:val="both"/>
        <w:rPr>
          <w:rStyle w:val="FontStyle17"/>
        </w:rPr>
      </w:pPr>
      <w:r>
        <w:rPr>
          <w:rStyle w:val="FontStyle17"/>
        </w:rPr>
        <w:t>Należy zapobiegać narażaniu materiałów na wilgotne środowisko z ochroną</w:t>
      </w:r>
      <w:r w:rsidR="004E5837">
        <w:rPr>
          <w:rStyle w:val="FontStyle17"/>
        </w:rPr>
        <w:t xml:space="preserve"> w postaci cienkiej folii</w:t>
      </w:r>
      <w:r w:rsidR="00357870">
        <w:rPr>
          <w:rStyle w:val="FontStyle17"/>
        </w:rPr>
        <w:t xml:space="preserve"> i </w:t>
      </w:r>
      <w:r w:rsidR="00FF3329">
        <w:rPr>
          <w:rStyle w:val="FontStyle17"/>
        </w:rPr>
        <w:t xml:space="preserve"> </w:t>
      </w:r>
      <w:r w:rsidR="00357870">
        <w:rPr>
          <w:rStyle w:val="FontStyle17"/>
        </w:rPr>
        <w:t>przechowywane w mi</w:t>
      </w:r>
      <w:r>
        <w:rPr>
          <w:rStyle w:val="FontStyle17"/>
        </w:rPr>
        <w:t>ejscu, którym</w:t>
      </w:r>
      <w:r w:rsidR="00357870">
        <w:rPr>
          <w:rStyle w:val="FontStyle17"/>
        </w:rPr>
        <w:t xml:space="preserve"> nie </w:t>
      </w:r>
      <w:r>
        <w:rPr>
          <w:rStyle w:val="FontStyle17"/>
        </w:rPr>
        <w:t>są</w:t>
      </w:r>
      <w:r w:rsidR="00357870">
        <w:rPr>
          <w:rStyle w:val="FontStyle17"/>
        </w:rPr>
        <w:t xml:space="preserve"> narażone na </w:t>
      </w:r>
      <w:r>
        <w:rPr>
          <w:rStyle w:val="FontStyle17"/>
        </w:rPr>
        <w:t>zawilgocenie</w:t>
      </w:r>
      <w:r w:rsidR="00357870">
        <w:rPr>
          <w:rStyle w:val="FontStyle17"/>
        </w:rPr>
        <w:t>.</w:t>
      </w:r>
    </w:p>
    <w:p w14:paraId="16C5565A" w14:textId="2BA93C1D" w:rsidR="00551FE0" w:rsidRDefault="00551FE0" w:rsidP="00036DE1">
      <w:pPr>
        <w:pStyle w:val="Style6"/>
        <w:widowControl/>
        <w:numPr>
          <w:ilvl w:val="0"/>
          <w:numId w:val="18"/>
        </w:numPr>
        <w:spacing w:before="77"/>
        <w:jc w:val="both"/>
        <w:rPr>
          <w:rStyle w:val="FontStyle17"/>
        </w:rPr>
      </w:pPr>
      <w:r>
        <w:rPr>
          <w:rStyle w:val="FontStyle17"/>
        </w:rPr>
        <w:t xml:space="preserve">Materiały </w:t>
      </w:r>
      <w:r w:rsidR="004E5837">
        <w:rPr>
          <w:rStyle w:val="FontStyle17"/>
        </w:rPr>
        <w:t>zapakowan</w:t>
      </w:r>
      <w:r>
        <w:rPr>
          <w:rStyle w:val="FontStyle17"/>
        </w:rPr>
        <w:t>e</w:t>
      </w:r>
      <w:r w:rsidR="004E5837">
        <w:rPr>
          <w:rStyle w:val="FontStyle17"/>
        </w:rPr>
        <w:t xml:space="preserve"> w oryginaln</w:t>
      </w:r>
      <w:r>
        <w:rPr>
          <w:rStyle w:val="FontStyle17"/>
        </w:rPr>
        <w:t>ą</w:t>
      </w:r>
      <w:r w:rsidR="004E5837">
        <w:rPr>
          <w:rStyle w:val="FontStyle17"/>
        </w:rPr>
        <w:t xml:space="preserve"> folię i opakowanie kartonowe </w:t>
      </w:r>
      <w:r w:rsidR="00EE211A">
        <w:rPr>
          <w:rStyle w:val="FontStyle17"/>
        </w:rPr>
        <w:t>nie uszkodzone</w:t>
      </w:r>
      <w:r w:rsidR="00A66C0A">
        <w:rPr>
          <w:rStyle w:val="FontStyle17"/>
        </w:rPr>
        <w:t>,</w:t>
      </w:r>
      <w:r w:rsidR="00EE211A">
        <w:rPr>
          <w:rStyle w:val="FontStyle17"/>
        </w:rPr>
        <w:t xml:space="preserve"> </w:t>
      </w:r>
      <w:r w:rsidR="004E5837">
        <w:rPr>
          <w:rStyle w:val="FontStyle17"/>
        </w:rPr>
        <w:t>wymaga w pełni kontrolowanych warunków przechowywania takich jak temperatura</w:t>
      </w:r>
      <w:r w:rsidR="00EE211A">
        <w:rPr>
          <w:rStyle w:val="FontStyle17"/>
        </w:rPr>
        <w:t xml:space="preserve"> </w:t>
      </w:r>
      <w:r w:rsidR="004E5837">
        <w:rPr>
          <w:rStyle w:val="FontStyle17"/>
        </w:rPr>
        <w:t>i wilgotność</w:t>
      </w:r>
      <w:r>
        <w:rPr>
          <w:rStyle w:val="FontStyle17"/>
        </w:rPr>
        <w:t>.</w:t>
      </w:r>
      <w:r w:rsidR="00EE211A">
        <w:rPr>
          <w:rStyle w:val="FontStyle17"/>
        </w:rPr>
        <w:t xml:space="preserve"> </w:t>
      </w:r>
    </w:p>
    <w:p w14:paraId="6CDE52DB" w14:textId="0A21F5F0" w:rsidR="00357870" w:rsidRDefault="00357870" w:rsidP="00036DE1">
      <w:pPr>
        <w:pStyle w:val="Style6"/>
        <w:widowControl/>
        <w:numPr>
          <w:ilvl w:val="0"/>
          <w:numId w:val="18"/>
        </w:numPr>
        <w:spacing w:before="77"/>
        <w:jc w:val="both"/>
        <w:rPr>
          <w:rStyle w:val="FontStyle17"/>
        </w:rPr>
      </w:pPr>
      <w:r>
        <w:rPr>
          <w:rStyle w:val="FontStyle17"/>
        </w:rPr>
        <w:t>W przypadku zgłoszenia wad przez Zamawiającego w okresie gwarancyjnym ustalonym w Umowie, zobowiązanie Dostawcy z tytułu gwarancji jest</w:t>
      </w:r>
      <w:r w:rsidR="00440AB0">
        <w:rPr>
          <w:rStyle w:val="FontStyle17"/>
        </w:rPr>
        <w:t xml:space="preserve"> </w:t>
      </w:r>
      <w:r w:rsidR="00963CEF">
        <w:rPr>
          <w:rStyle w:val="FontStyle17"/>
        </w:rPr>
        <w:t xml:space="preserve">usuniecie wad w terminie do </w:t>
      </w:r>
      <w:r w:rsidR="0091038F">
        <w:rPr>
          <w:rStyle w:val="FontStyle17"/>
        </w:rPr>
        <w:t>7</w:t>
      </w:r>
      <w:r w:rsidR="00963CEF">
        <w:rPr>
          <w:rStyle w:val="FontStyle17"/>
        </w:rPr>
        <w:t xml:space="preserve"> dni od daty zgłoszenia</w:t>
      </w:r>
      <w:r>
        <w:rPr>
          <w:rStyle w:val="FontStyle17"/>
        </w:rPr>
        <w:t>.</w:t>
      </w:r>
    </w:p>
    <w:p w14:paraId="0F1C0590" w14:textId="02594278" w:rsidR="00357870" w:rsidRPr="000A7915" w:rsidRDefault="00357870" w:rsidP="000A7915">
      <w:pPr>
        <w:pStyle w:val="Style6"/>
        <w:widowControl/>
        <w:numPr>
          <w:ilvl w:val="0"/>
          <w:numId w:val="18"/>
        </w:numPr>
        <w:spacing w:before="77"/>
        <w:jc w:val="both"/>
        <w:rPr>
          <w:rStyle w:val="FontStyle17"/>
        </w:rPr>
      </w:pPr>
      <w:r>
        <w:rPr>
          <w:rStyle w:val="FontStyle17"/>
        </w:rPr>
        <w:t xml:space="preserve">Gwarancja nie dotyczy </w:t>
      </w:r>
      <w:r w:rsidR="000A7915">
        <w:rPr>
          <w:rStyle w:val="FontStyle17"/>
        </w:rPr>
        <w:t xml:space="preserve">w sytuacji </w:t>
      </w:r>
      <w:r w:rsidRPr="000A7915">
        <w:rPr>
          <w:rStyle w:val="FontStyle17"/>
          <w:color w:val="000000" w:themeColor="text1"/>
        </w:rPr>
        <w:t xml:space="preserve">uszkodzenia mechanicznego </w:t>
      </w:r>
    </w:p>
    <w:p w14:paraId="31871CDA" w14:textId="77777777" w:rsidR="00357870" w:rsidRDefault="00357870" w:rsidP="0035787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76AA652" w14:textId="77777777" w:rsidR="003801C1" w:rsidRDefault="003801C1" w:rsidP="00A32AD5">
      <w:pPr>
        <w:spacing w:after="120" w:line="240" w:lineRule="auto"/>
        <w:jc w:val="right"/>
        <w:rPr>
          <w:rFonts w:eastAsia="Times New Roman" w:cs="Arial"/>
          <w:b/>
          <w:lang w:eastAsia="pl-PL"/>
        </w:rPr>
      </w:pPr>
    </w:p>
    <w:p w14:paraId="417B6A6F" w14:textId="77777777" w:rsidR="009D502B" w:rsidRDefault="009D502B" w:rsidP="00A32AD5">
      <w:pPr>
        <w:spacing w:after="120" w:line="240" w:lineRule="auto"/>
        <w:jc w:val="right"/>
        <w:rPr>
          <w:rFonts w:eastAsia="Times New Roman" w:cs="Arial"/>
          <w:b/>
          <w:lang w:eastAsia="pl-PL"/>
        </w:rPr>
      </w:pPr>
    </w:p>
    <w:p w14:paraId="448D1721" w14:textId="77777777" w:rsidR="00092966" w:rsidRDefault="00092966" w:rsidP="00B46136">
      <w:pPr>
        <w:jc w:val="right"/>
        <w:rPr>
          <w:rFonts w:ascii="Arial" w:hAnsi="Arial" w:cs="Arial"/>
          <w:b/>
        </w:rPr>
      </w:pPr>
    </w:p>
    <w:p w14:paraId="5D690E70" w14:textId="77777777" w:rsidR="00092966" w:rsidRDefault="00092966" w:rsidP="00B46136">
      <w:pPr>
        <w:jc w:val="right"/>
        <w:rPr>
          <w:rFonts w:ascii="Arial" w:hAnsi="Arial" w:cs="Arial"/>
          <w:b/>
        </w:rPr>
      </w:pPr>
    </w:p>
    <w:p w14:paraId="394FCEC9" w14:textId="77777777" w:rsidR="00092966" w:rsidRDefault="00092966" w:rsidP="00B46136">
      <w:pPr>
        <w:jc w:val="right"/>
        <w:rPr>
          <w:rFonts w:ascii="Arial" w:hAnsi="Arial" w:cs="Arial"/>
          <w:b/>
        </w:rPr>
      </w:pPr>
    </w:p>
    <w:p w14:paraId="46D3207F" w14:textId="77777777" w:rsidR="00092966" w:rsidRDefault="00092966" w:rsidP="00B46136">
      <w:pPr>
        <w:jc w:val="right"/>
        <w:rPr>
          <w:rFonts w:ascii="Arial" w:hAnsi="Arial" w:cs="Arial"/>
          <w:b/>
        </w:rPr>
      </w:pPr>
    </w:p>
    <w:p w14:paraId="63902DA3" w14:textId="77777777" w:rsidR="00092966" w:rsidRDefault="00092966" w:rsidP="00B46136">
      <w:pPr>
        <w:jc w:val="right"/>
        <w:rPr>
          <w:rFonts w:ascii="Arial" w:hAnsi="Arial" w:cs="Arial"/>
          <w:b/>
        </w:rPr>
      </w:pPr>
    </w:p>
    <w:p w14:paraId="3BE53273" w14:textId="77777777" w:rsidR="00092966" w:rsidRDefault="00092966" w:rsidP="00B46136">
      <w:pPr>
        <w:jc w:val="right"/>
        <w:rPr>
          <w:rFonts w:ascii="Arial" w:hAnsi="Arial" w:cs="Arial"/>
          <w:b/>
        </w:rPr>
      </w:pPr>
    </w:p>
    <w:p w14:paraId="1FD6CA2D" w14:textId="77777777" w:rsidR="00092966" w:rsidRDefault="00092966" w:rsidP="00B46136">
      <w:pPr>
        <w:jc w:val="right"/>
        <w:rPr>
          <w:rFonts w:ascii="Arial" w:hAnsi="Arial" w:cs="Arial"/>
          <w:b/>
        </w:rPr>
      </w:pPr>
    </w:p>
    <w:p w14:paraId="47BD2338" w14:textId="77777777" w:rsidR="00092966" w:rsidRDefault="00092966" w:rsidP="00B46136">
      <w:pPr>
        <w:jc w:val="right"/>
        <w:rPr>
          <w:rFonts w:ascii="Arial" w:hAnsi="Arial" w:cs="Arial"/>
          <w:b/>
        </w:rPr>
      </w:pPr>
    </w:p>
    <w:p w14:paraId="76B57A54" w14:textId="77777777" w:rsidR="00092966" w:rsidRDefault="00092966" w:rsidP="00B46136">
      <w:pPr>
        <w:jc w:val="right"/>
        <w:rPr>
          <w:rFonts w:ascii="Arial" w:hAnsi="Arial" w:cs="Arial"/>
          <w:b/>
        </w:rPr>
      </w:pPr>
    </w:p>
    <w:p w14:paraId="788BE58D" w14:textId="77777777" w:rsidR="00092966" w:rsidRDefault="00092966" w:rsidP="00B46136">
      <w:pPr>
        <w:jc w:val="right"/>
        <w:rPr>
          <w:rFonts w:ascii="Arial" w:hAnsi="Arial" w:cs="Arial"/>
          <w:b/>
        </w:rPr>
      </w:pPr>
    </w:p>
    <w:p w14:paraId="5262EF1F" w14:textId="77777777" w:rsidR="00092966" w:rsidRDefault="00092966" w:rsidP="00B46136">
      <w:pPr>
        <w:jc w:val="right"/>
        <w:rPr>
          <w:rFonts w:ascii="Arial" w:hAnsi="Arial" w:cs="Arial"/>
          <w:b/>
        </w:rPr>
      </w:pPr>
    </w:p>
    <w:p w14:paraId="1A1363F5" w14:textId="625DD144" w:rsidR="00B46136" w:rsidRDefault="00871D6C" w:rsidP="00D45FE4">
      <w:pPr>
        <w:ind w:left="5664" w:firstLine="708"/>
        <w:rPr>
          <w:rFonts w:eastAsia="Times New Roman" w:cs="Arial"/>
          <w:b/>
          <w:lang w:eastAsia="pl-PL"/>
        </w:rPr>
      </w:pPr>
      <w:r>
        <w:rPr>
          <w:rFonts w:ascii="Arial" w:hAnsi="Arial" w:cs="Arial"/>
          <w:b/>
        </w:rPr>
        <w:lastRenderedPageBreak/>
        <w:t xml:space="preserve">Załącznik nr </w:t>
      </w:r>
      <w:r w:rsidR="00AB5D5B">
        <w:rPr>
          <w:rFonts w:ascii="Arial" w:hAnsi="Arial" w:cs="Arial"/>
          <w:b/>
        </w:rPr>
        <w:t>6</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6F3DADFD"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3"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4" w:history="1">
        <w:r w:rsidR="00480695" w:rsidRPr="00940E0C">
          <w:rPr>
            <w:rStyle w:val="Hipercze"/>
            <w:rFonts w:ascii="Franklin Gothic Book" w:hAnsi="Franklin Gothic Book" w:cs="Calibri"/>
          </w:rPr>
          <w:t>radoslaw.matusiewicz@enea.pl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footerReference w:type="default" r:id="rId2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3C35A" w14:textId="77777777" w:rsidR="00A027DB" w:rsidRDefault="00A027DB" w:rsidP="00B33061">
      <w:pPr>
        <w:spacing w:after="0" w:line="240" w:lineRule="auto"/>
      </w:pPr>
      <w:r>
        <w:separator/>
      </w:r>
    </w:p>
  </w:endnote>
  <w:endnote w:type="continuationSeparator" w:id="0">
    <w:p w14:paraId="776E3B3C" w14:textId="77777777" w:rsidR="00A027DB" w:rsidRDefault="00A027D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EndPr/>
    <w:sdtContent>
      <w:sdt>
        <w:sdtPr>
          <w:id w:val="1728636285"/>
          <w:docPartObj>
            <w:docPartGallery w:val="Page Numbers (Top of Page)"/>
            <w:docPartUnique/>
          </w:docPartObj>
        </w:sdtPr>
        <w:sdtEndPr/>
        <w:sdtContent>
          <w:p w14:paraId="5C83691F" w14:textId="028BCD00" w:rsidR="00036DE1" w:rsidRDefault="00036DE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81D8C">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1D8C">
              <w:rPr>
                <w:b/>
                <w:bCs/>
                <w:noProof/>
              </w:rPr>
              <w:t>16</w:t>
            </w:r>
            <w:r>
              <w:rPr>
                <w:b/>
                <w:bCs/>
                <w:sz w:val="24"/>
                <w:szCs w:val="24"/>
              </w:rPr>
              <w:fldChar w:fldCharType="end"/>
            </w:r>
          </w:p>
        </w:sdtContent>
      </w:sdt>
    </w:sdtContent>
  </w:sdt>
  <w:p w14:paraId="3D8EF58C" w14:textId="77777777" w:rsidR="00036DE1" w:rsidRDefault="00036D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ADF8F" w14:textId="77777777" w:rsidR="00A027DB" w:rsidRDefault="00A027DB" w:rsidP="00B33061">
      <w:pPr>
        <w:spacing w:after="0" w:line="240" w:lineRule="auto"/>
      </w:pPr>
      <w:r>
        <w:separator/>
      </w:r>
    </w:p>
  </w:footnote>
  <w:footnote w:type="continuationSeparator" w:id="0">
    <w:p w14:paraId="2A924AD9" w14:textId="77777777" w:rsidR="00A027DB" w:rsidRDefault="00A027DB"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999"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F358BC"/>
    <w:multiLevelType w:val="multilevel"/>
    <w:tmpl w:val="1BD4F1C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053144"/>
    <w:multiLevelType w:val="multilevel"/>
    <w:tmpl w:val="9580EA92"/>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asciiTheme="minorHAnsi" w:eastAsiaTheme="minorHAnsi" w:hAnsiTheme="minorHAnsi" w:cstheme="minorBid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44404"/>
    <w:multiLevelType w:val="multilevel"/>
    <w:tmpl w:val="94AAC1E0"/>
    <w:lvl w:ilvl="0">
      <w:start w:val="1"/>
      <w:numFmt w:val="decimal"/>
      <w:lvlText w:val="%1."/>
      <w:lvlJc w:val="left"/>
      <w:pPr>
        <w:ind w:left="786" w:hanging="360"/>
      </w:pPr>
      <w:rPr>
        <w:rFonts w:asciiTheme="minorHAnsi" w:hAnsiTheme="minorHAnsi" w:hint="default"/>
        <w:b w:val="0"/>
        <w:color w:val="auto"/>
      </w:rPr>
    </w:lvl>
    <w:lvl w:ilvl="1">
      <w:start w:val="1"/>
      <w:numFmt w:val="decimal"/>
      <w:lvlText w:val="%2."/>
      <w:lvlJc w:val="left"/>
      <w:pPr>
        <w:ind w:left="792" w:hanging="432"/>
      </w:pPr>
      <w:rPr>
        <w:rFonts w:asciiTheme="minorHAnsi" w:eastAsiaTheme="minorHAnsi" w:hAnsiTheme="minorHAnsi" w:cstheme="minorBid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3"/>
  </w:num>
  <w:num w:numId="2">
    <w:abstractNumId w:val="7"/>
  </w:num>
  <w:num w:numId="3">
    <w:abstractNumId w:val="8"/>
  </w:num>
  <w:num w:numId="4">
    <w:abstractNumId w:val="26"/>
  </w:num>
  <w:num w:numId="5">
    <w:abstractNumId w:val="22"/>
  </w:num>
  <w:num w:numId="6">
    <w:abstractNumId w:val="4"/>
  </w:num>
  <w:num w:numId="7">
    <w:abstractNumId w:val="16"/>
  </w:num>
  <w:num w:numId="8">
    <w:abstractNumId w:val="6"/>
  </w:num>
  <w:num w:numId="9">
    <w:abstractNumId w:val="9"/>
  </w:num>
  <w:num w:numId="10">
    <w:abstractNumId w:val="19"/>
  </w:num>
  <w:num w:numId="11">
    <w:abstractNumId w:val="25"/>
  </w:num>
  <w:num w:numId="12">
    <w:abstractNumId w:val="0"/>
  </w:num>
  <w:num w:numId="13">
    <w:abstractNumId w:val="18"/>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0"/>
  </w:num>
  <w:num w:numId="42">
    <w:abstractNumId w:val="14"/>
  </w:num>
  <w:num w:numId="43">
    <w:abstractNumId w:val="15"/>
  </w:num>
  <w:num w:numId="4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B57"/>
    <w:rsid w:val="00006BDE"/>
    <w:rsid w:val="000078F0"/>
    <w:rsid w:val="000160E8"/>
    <w:rsid w:val="00020118"/>
    <w:rsid w:val="00020303"/>
    <w:rsid w:val="00023D29"/>
    <w:rsid w:val="0002402E"/>
    <w:rsid w:val="00026820"/>
    <w:rsid w:val="00026DAF"/>
    <w:rsid w:val="000358D3"/>
    <w:rsid w:val="00036DE1"/>
    <w:rsid w:val="000370BC"/>
    <w:rsid w:val="000418EB"/>
    <w:rsid w:val="00041C3E"/>
    <w:rsid w:val="00044100"/>
    <w:rsid w:val="00045624"/>
    <w:rsid w:val="00046DC1"/>
    <w:rsid w:val="0005064B"/>
    <w:rsid w:val="00051575"/>
    <w:rsid w:val="0005706D"/>
    <w:rsid w:val="000575C9"/>
    <w:rsid w:val="000615B1"/>
    <w:rsid w:val="0006543F"/>
    <w:rsid w:val="000664C3"/>
    <w:rsid w:val="00067886"/>
    <w:rsid w:val="00071550"/>
    <w:rsid w:val="00080EBE"/>
    <w:rsid w:val="00081A8F"/>
    <w:rsid w:val="000865A3"/>
    <w:rsid w:val="00086603"/>
    <w:rsid w:val="00087B50"/>
    <w:rsid w:val="00087DB1"/>
    <w:rsid w:val="00091EE3"/>
    <w:rsid w:val="0009214E"/>
    <w:rsid w:val="00092966"/>
    <w:rsid w:val="00096D23"/>
    <w:rsid w:val="000A0ABD"/>
    <w:rsid w:val="000A7915"/>
    <w:rsid w:val="000B079B"/>
    <w:rsid w:val="000B4D3E"/>
    <w:rsid w:val="000C317B"/>
    <w:rsid w:val="000C50CA"/>
    <w:rsid w:val="000C7A25"/>
    <w:rsid w:val="000D310E"/>
    <w:rsid w:val="000E7011"/>
    <w:rsid w:val="000F66F7"/>
    <w:rsid w:val="000F7C60"/>
    <w:rsid w:val="001009E5"/>
    <w:rsid w:val="00103593"/>
    <w:rsid w:val="00103A3B"/>
    <w:rsid w:val="0010490D"/>
    <w:rsid w:val="00104B71"/>
    <w:rsid w:val="00106054"/>
    <w:rsid w:val="00106F2B"/>
    <w:rsid w:val="001126BF"/>
    <w:rsid w:val="00114F55"/>
    <w:rsid w:val="00123290"/>
    <w:rsid w:val="001257C6"/>
    <w:rsid w:val="00125B93"/>
    <w:rsid w:val="0013424F"/>
    <w:rsid w:val="00136394"/>
    <w:rsid w:val="00143F22"/>
    <w:rsid w:val="00145405"/>
    <w:rsid w:val="00145839"/>
    <w:rsid w:val="00150231"/>
    <w:rsid w:val="0015226C"/>
    <w:rsid w:val="0015782C"/>
    <w:rsid w:val="0016238B"/>
    <w:rsid w:val="00170409"/>
    <w:rsid w:val="00170B33"/>
    <w:rsid w:val="001716EA"/>
    <w:rsid w:val="00174C03"/>
    <w:rsid w:val="00180E82"/>
    <w:rsid w:val="001812CB"/>
    <w:rsid w:val="0018235B"/>
    <w:rsid w:val="00182ECE"/>
    <w:rsid w:val="00183EC3"/>
    <w:rsid w:val="0018527D"/>
    <w:rsid w:val="00190D12"/>
    <w:rsid w:val="001920C8"/>
    <w:rsid w:val="00195012"/>
    <w:rsid w:val="00196D61"/>
    <w:rsid w:val="001A337B"/>
    <w:rsid w:val="001A4634"/>
    <w:rsid w:val="001A5075"/>
    <w:rsid w:val="001A7BE3"/>
    <w:rsid w:val="001A7CA0"/>
    <w:rsid w:val="001B075C"/>
    <w:rsid w:val="001B5882"/>
    <w:rsid w:val="001C7273"/>
    <w:rsid w:val="001D19A9"/>
    <w:rsid w:val="001D45CD"/>
    <w:rsid w:val="001E4279"/>
    <w:rsid w:val="001E61C0"/>
    <w:rsid w:val="001E64AC"/>
    <w:rsid w:val="001F327C"/>
    <w:rsid w:val="001F460E"/>
    <w:rsid w:val="001F6487"/>
    <w:rsid w:val="00200F5A"/>
    <w:rsid w:val="0020431E"/>
    <w:rsid w:val="00204EE8"/>
    <w:rsid w:val="00206D60"/>
    <w:rsid w:val="00214FB8"/>
    <w:rsid w:val="00220ED5"/>
    <w:rsid w:val="00224B76"/>
    <w:rsid w:val="002303A2"/>
    <w:rsid w:val="00234764"/>
    <w:rsid w:val="00234781"/>
    <w:rsid w:val="00241CC5"/>
    <w:rsid w:val="00242806"/>
    <w:rsid w:val="002465D2"/>
    <w:rsid w:val="0024786A"/>
    <w:rsid w:val="00250C1E"/>
    <w:rsid w:val="00250D6B"/>
    <w:rsid w:val="002518A1"/>
    <w:rsid w:val="00253F7F"/>
    <w:rsid w:val="0025580C"/>
    <w:rsid w:val="002644BD"/>
    <w:rsid w:val="0026603B"/>
    <w:rsid w:val="00273AF9"/>
    <w:rsid w:val="00274432"/>
    <w:rsid w:val="00275510"/>
    <w:rsid w:val="00282839"/>
    <w:rsid w:val="00282B3E"/>
    <w:rsid w:val="00283DA1"/>
    <w:rsid w:val="0029065E"/>
    <w:rsid w:val="00295318"/>
    <w:rsid w:val="00296347"/>
    <w:rsid w:val="002A0461"/>
    <w:rsid w:val="002A2F3E"/>
    <w:rsid w:val="002A34A7"/>
    <w:rsid w:val="002B6E72"/>
    <w:rsid w:val="002B7155"/>
    <w:rsid w:val="002B7D22"/>
    <w:rsid w:val="002C3C12"/>
    <w:rsid w:val="002C3C7E"/>
    <w:rsid w:val="002C5940"/>
    <w:rsid w:val="002C5B8E"/>
    <w:rsid w:val="002D096F"/>
    <w:rsid w:val="002D1415"/>
    <w:rsid w:val="002D2A2A"/>
    <w:rsid w:val="002D530E"/>
    <w:rsid w:val="002D626A"/>
    <w:rsid w:val="002E27FE"/>
    <w:rsid w:val="002E3B60"/>
    <w:rsid w:val="002E44A9"/>
    <w:rsid w:val="002E4FD8"/>
    <w:rsid w:val="002F4874"/>
    <w:rsid w:val="002F5832"/>
    <w:rsid w:val="002F6991"/>
    <w:rsid w:val="00300608"/>
    <w:rsid w:val="00300F6B"/>
    <w:rsid w:val="00301EE5"/>
    <w:rsid w:val="00302DF7"/>
    <w:rsid w:val="00303A4A"/>
    <w:rsid w:val="0030658C"/>
    <w:rsid w:val="003102C7"/>
    <w:rsid w:val="00311377"/>
    <w:rsid w:val="00311E1E"/>
    <w:rsid w:val="00312466"/>
    <w:rsid w:val="00320E68"/>
    <w:rsid w:val="003228DD"/>
    <w:rsid w:val="00324129"/>
    <w:rsid w:val="0032540A"/>
    <w:rsid w:val="003264D5"/>
    <w:rsid w:val="00330FE2"/>
    <w:rsid w:val="00340F02"/>
    <w:rsid w:val="00342D0C"/>
    <w:rsid w:val="003448B3"/>
    <w:rsid w:val="00347CA8"/>
    <w:rsid w:val="003502FA"/>
    <w:rsid w:val="003517BF"/>
    <w:rsid w:val="003551BA"/>
    <w:rsid w:val="00357870"/>
    <w:rsid w:val="00357D42"/>
    <w:rsid w:val="00363282"/>
    <w:rsid w:val="003642D8"/>
    <w:rsid w:val="00367C28"/>
    <w:rsid w:val="003801C1"/>
    <w:rsid w:val="003804DD"/>
    <w:rsid w:val="00380F3C"/>
    <w:rsid w:val="00385BD9"/>
    <w:rsid w:val="00387405"/>
    <w:rsid w:val="003879C9"/>
    <w:rsid w:val="00392CE4"/>
    <w:rsid w:val="003954CB"/>
    <w:rsid w:val="0039575B"/>
    <w:rsid w:val="003A3794"/>
    <w:rsid w:val="003B3FC4"/>
    <w:rsid w:val="003B449C"/>
    <w:rsid w:val="003B69D6"/>
    <w:rsid w:val="003D0351"/>
    <w:rsid w:val="003D0A9F"/>
    <w:rsid w:val="003D1131"/>
    <w:rsid w:val="003D1C90"/>
    <w:rsid w:val="003D202E"/>
    <w:rsid w:val="003D2B4F"/>
    <w:rsid w:val="003D38F6"/>
    <w:rsid w:val="003D728C"/>
    <w:rsid w:val="003D7687"/>
    <w:rsid w:val="003E037F"/>
    <w:rsid w:val="003E04C3"/>
    <w:rsid w:val="003E0E5C"/>
    <w:rsid w:val="003E13E2"/>
    <w:rsid w:val="003E2DC9"/>
    <w:rsid w:val="003F5F56"/>
    <w:rsid w:val="003F6446"/>
    <w:rsid w:val="004077B4"/>
    <w:rsid w:val="004103B1"/>
    <w:rsid w:val="00411968"/>
    <w:rsid w:val="004206C4"/>
    <w:rsid w:val="00430BB8"/>
    <w:rsid w:val="00435B55"/>
    <w:rsid w:val="00440AB0"/>
    <w:rsid w:val="00442503"/>
    <w:rsid w:val="00446A74"/>
    <w:rsid w:val="00453429"/>
    <w:rsid w:val="0046033B"/>
    <w:rsid w:val="004605AB"/>
    <w:rsid w:val="00461DE9"/>
    <w:rsid w:val="00462A21"/>
    <w:rsid w:val="00470685"/>
    <w:rsid w:val="00480695"/>
    <w:rsid w:val="00484534"/>
    <w:rsid w:val="00486FF5"/>
    <w:rsid w:val="0049079D"/>
    <w:rsid w:val="00493603"/>
    <w:rsid w:val="00493968"/>
    <w:rsid w:val="004958DE"/>
    <w:rsid w:val="00496AEC"/>
    <w:rsid w:val="004A36CC"/>
    <w:rsid w:val="004A581C"/>
    <w:rsid w:val="004C00E8"/>
    <w:rsid w:val="004C0F15"/>
    <w:rsid w:val="004C28CB"/>
    <w:rsid w:val="004C4080"/>
    <w:rsid w:val="004D1FC2"/>
    <w:rsid w:val="004D4BD0"/>
    <w:rsid w:val="004E0360"/>
    <w:rsid w:val="004E2BF5"/>
    <w:rsid w:val="004E3985"/>
    <w:rsid w:val="004E5837"/>
    <w:rsid w:val="004E6C0A"/>
    <w:rsid w:val="004F0A8A"/>
    <w:rsid w:val="004F189F"/>
    <w:rsid w:val="004F4687"/>
    <w:rsid w:val="00504140"/>
    <w:rsid w:val="0050494E"/>
    <w:rsid w:val="005069E6"/>
    <w:rsid w:val="005104B0"/>
    <w:rsid w:val="005126F9"/>
    <w:rsid w:val="00521C60"/>
    <w:rsid w:val="00531C21"/>
    <w:rsid w:val="00534570"/>
    <w:rsid w:val="0053648C"/>
    <w:rsid w:val="00537E82"/>
    <w:rsid w:val="00542F1A"/>
    <w:rsid w:val="00542FCB"/>
    <w:rsid w:val="0054576C"/>
    <w:rsid w:val="005459C9"/>
    <w:rsid w:val="00545BEF"/>
    <w:rsid w:val="00545FB1"/>
    <w:rsid w:val="00551296"/>
    <w:rsid w:val="00551FE0"/>
    <w:rsid w:val="00553257"/>
    <w:rsid w:val="005533F5"/>
    <w:rsid w:val="00554180"/>
    <w:rsid w:val="00555E1E"/>
    <w:rsid w:val="005568B3"/>
    <w:rsid w:val="00567D5A"/>
    <w:rsid w:val="005720FE"/>
    <w:rsid w:val="00572C93"/>
    <w:rsid w:val="00575F91"/>
    <w:rsid w:val="00576D10"/>
    <w:rsid w:val="00583943"/>
    <w:rsid w:val="0059158F"/>
    <w:rsid w:val="00591C26"/>
    <w:rsid w:val="005934D5"/>
    <w:rsid w:val="00594D61"/>
    <w:rsid w:val="005A26D0"/>
    <w:rsid w:val="005A2947"/>
    <w:rsid w:val="005A381E"/>
    <w:rsid w:val="005A3C51"/>
    <w:rsid w:val="005A46C4"/>
    <w:rsid w:val="005C73FF"/>
    <w:rsid w:val="005C783F"/>
    <w:rsid w:val="005C7C8B"/>
    <w:rsid w:val="005D2D5E"/>
    <w:rsid w:val="005D498A"/>
    <w:rsid w:val="005E4F00"/>
    <w:rsid w:val="005E64DF"/>
    <w:rsid w:val="005E6A13"/>
    <w:rsid w:val="005F2FA0"/>
    <w:rsid w:val="006008D6"/>
    <w:rsid w:val="00600DE3"/>
    <w:rsid w:val="00601841"/>
    <w:rsid w:val="00601D69"/>
    <w:rsid w:val="0060427A"/>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51051"/>
    <w:rsid w:val="006526DD"/>
    <w:rsid w:val="006666A1"/>
    <w:rsid w:val="0067191D"/>
    <w:rsid w:val="006751A0"/>
    <w:rsid w:val="00676A06"/>
    <w:rsid w:val="00676DFA"/>
    <w:rsid w:val="00680A87"/>
    <w:rsid w:val="006816D4"/>
    <w:rsid w:val="00681724"/>
    <w:rsid w:val="0069404E"/>
    <w:rsid w:val="00695129"/>
    <w:rsid w:val="00695740"/>
    <w:rsid w:val="0069629D"/>
    <w:rsid w:val="00696468"/>
    <w:rsid w:val="00697B18"/>
    <w:rsid w:val="006A371F"/>
    <w:rsid w:val="006A4C0E"/>
    <w:rsid w:val="006A5785"/>
    <w:rsid w:val="006B03E3"/>
    <w:rsid w:val="006B09C5"/>
    <w:rsid w:val="006B2D55"/>
    <w:rsid w:val="006B39FB"/>
    <w:rsid w:val="006B6BF7"/>
    <w:rsid w:val="006C2692"/>
    <w:rsid w:val="006C4258"/>
    <w:rsid w:val="006C7657"/>
    <w:rsid w:val="006D3482"/>
    <w:rsid w:val="006D38C3"/>
    <w:rsid w:val="006D4093"/>
    <w:rsid w:val="006D7DFE"/>
    <w:rsid w:val="006D7F84"/>
    <w:rsid w:val="006E0780"/>
    <w:rsid w:val="006E0FA6"/>
    <w:rsid w:val="006E562D"/>
    <w:rsid w:val="006E5F1C"/>
    <w:rsid w:val="006F00A1"/>
    <w:rsid w:val="006F3D6C"/>
    <w:rsid w:val="006F7473"/>
    <w:rsid w:val="006F7BCF"/>
    <w:rsid w:val="00702103"/>
    <w:rsid w:val="00705E19"/>
    <w:rsid w:val="007070A6"/>
    <w:rsid w:val="00722852"/>
    <w:rsid w:val="00723294"/>
    <w:rsid w:val="00726BE5"/>
    <w:rsid w:val="00726C24"/>
    <w:rsid w:val="0072706B"/>
    <w:rsid w:val="007271A5"/>
    <w:rsid w:val="00730B43"/>
    <w:rsid w:val="00733210"/>
    <w:rsid w:val="0073380D"/>
    <w:rsid w:val="007343EE"/>
    <w:rsid w:val="00735849"/>
    <w:rsid w:val="007435AC"/>
    <w:rsid w:val="007438B8"/>
    <w:rsid w:val="00743AB3"/>
    <w:rsid w:val="00753F80"/>
    <w:rsid w:val="0075643F"/>
    <w:rsid w:val="00757BC3"/>
    <w:rsid w:val="00757CE9"/>
    <w:rsid w:val="00763E6E"/>
    <w:rsid w:val="007668F9"/>
    <w:rsid w:val="00767CA1"/>
    <w:rsid w:val="00776B28"/>
    <w:rsid w:val="0078250C"/>
    <w:rsid w:val="007825F6"/>
    <w:rsid w:val="007840E0"/>
    <w:rsid w:val="00784939"/>
    <w:rsid w:val="007855CC"/>
    <w:rsid w:val="00786D15"/>
    <w:rsid w:val="00790F2A"/>
    <w:rsid w:val="0079158B"/>
    <w:rsid w:val="00792C26"/>
    <w:rsid w:val="007934A2"/>
    <w:rsid w:val="007A7718"/>
    <w:rsid w:val="007B0C11"/>
    <w:rsid w:val="007B0DCC"/>
    <w:rsid w:val="007B1024"/>
    <w:rsid w:val="007B12EC"/>
    <w:rsid w:val="007B147A"/>
    <w:rsid w:val="007B4A8E"/>
    <w:rsid w:val="007B57C0"/>
    <w:rsid w:val="007B7FC2"/>
    <w:rsid w:val="007C0F2D"/>
    <w:rsid w:val="007C66CC"/>
    <w:rsid w:val="007D1D20"/>
    <w:rsid w:val="007D2327"/>
    <w:rsid w:val="007E52CD"/>
    <w:rsid w:val="007E614E"/>
    <w:rsid w:val="007E69A9"/>
    <w:rsid w:val="007F0E6D"/>
    <w:rsid w:val="007F37E3"/>
    <w:rsid w:val="007F3B29"/>
    <w:rsid w:val="007F4FB9"/>
    <w:rsid w:val="00804F56"/>
    <w:rsid w:val="00805183"/>
    <w:rsid w:val="0081247F"/>
    <w:rsid w:val="00822642"/>
    <w:rsid w:val="008263C3"/>
    <w:rsid w:val="00826968"/>
    <w:rsid w:val="008361C2"/>
    <w:rsid w:val="00837641"/>
    <w:rsid w:val="0084110B"/>
    <w:rsid w:val="00844619"/>
    <w:rsid w:val="00845748"/>
    <w:rsid w:val="008502CE"/>
    <w:rsid w:val="00852509"/>
    <w:rsid w:val="008539D9"/>
    <w:rsid w:val="0085423B"/>
    <w:rsid w:val="00855199"/>
    <w:rsid w:val="00862963"/>
    <w:rsid w:val="00863952"/>
    <w:rsid w:val="0086716F"/>
    <w:rsid w:val="00871C44"/>
    <w:rsid w:val="00871D6C"/>
    <w:rsid w:val="00871F9A"/>
    <w:rsid w:val="008758C1"/>
    <w:rsid w:val="00880533"/>
    <w:rsid w:val="008838A4"/>
    <w:rsid w:val="00883EF9"/>
    <w:rsid w:val="00884B17"/>
    <w:rsid w:val="008864A4"/>
    <w:rsid w:val="00887378"/>
    <w:rsid w:val="008877CE"/>
    <w:rsid w:val="008903A7"/>
    <w:rsid w:val="00897E15"/>
    <w:rsid w:val="008A56AA"/>
    <w:rsid w:val="008B156B"/>
    <w:rsid w:val="008B2CC8"/>
    <w:rsid w:val="008B5B57"/>
    <w:rsid w:val="008B68DB"/>
    <w:rsid w:val="008B7060"/>
    <w:rsid w:val="008C047B"/>
    <w:rsid w:val="008C2E19"/>
    <w:rsid w:val="008D2A1F"/>
    <w:rsid w:val="008D370B"/>
    <w:rsid w:val="008D42DE"/>
    <w:rsid w:val="008D4BCE"/>
    <w:rsid w:val="008E09E6"/>
    <w:rsid w:val="008E0A8A"/>
    <w:rsid w:val="008E39B6"/>
    <w:rsid w:val="008E4CD0"/>
    <w:rsid w:val="008E50F5"/>
    <w:rsid w:val="008E5D05"/>
    <w:rsid w:val="008E7FC4"/>
    <w:rsid w:val="008F0A9D"/>
    <w:rsid w:val="008F1980"/>
    <w:rsid w:val="008F2139"/>
    <w:rsid w:val="009039F7"/>
    <w:rsid w:val="00905342"/>
    <w:rsid w:val="00907079"/>
    <w:rsid w:val="0091038F"/>
    <w:rsid w:val="00914E24"/>
    <w:rsid w:val="009203CA"/>
    <w:rsid w:val="0092244D"/>
    <w:rsid w:val="00923DAA"/>
    <w:rsid w:val="00930ECE"/>
    <w:rsid w:val="0093250A"/>
    <w:rsid w:val="00940615"/>
    <w:rsid w:val="009430F9"/>
    <w:rsid w:val="00944179"/>
    <w:rsid w:val="00955F82"/>
    <w:rsid w:val="009571E2"/>
    <w:rsid w:val="009609FB"/>
    <w:rsid w:val="0096119C"/>
    <w:rsid w:val="00963CEF"/>
    <w:rsid w:val="0096664E"/>
    <w:rsid w:val="009666CF"/>
    <w:rsid w:val="00970F7A"/>
    <w:rsid w:val="0097102F"/>
    <w:rsid w:val="00971050"/>
    <w:rsid w:val="0097315A"/>
    <w:rsid w:val="00975299"/>
    <w:rsid w:val="009A0B8F"/>
    <w:rsid w:val="009B24CB"/>
    <w:rsid w:val="009B3132"/>
    <w:rsid w:val="009B3922"/>
    <w:rsid w:val="009B5A28"/>
    <w:rsid w:val="009B5CC0"/>
    <w:rsid w:val="009C0440"/>
    <w:rsid w:val="009C0802"/>
    <w:rsid w:val="009C14A3"/>
    <w:rsid w:val="009C4436"/>
    <w:rsid w:val="009C5F1F"/>
    <w:rsid w:val="009C7626"/>
    <w:rsid w:val="009D1AFD"/>
    <w:rsid w:val="009D27B1"/>
    <w:rsid w:val="009D502B"/>
    <w:rsid w:val="009D54F6"/>
    <w:rsid w:val="009E0AB7"/>
    <w:rsid w:val="009E2DCC"/>
    <w:rsid w:val="009F32B1"/>
    <w:rsid w:val="009F74E4"/>
    <w:rsid w:val="009F75B5"/>
    <w:rsid w:val="009F7D22"/>
    <w:rsid w:val="00A001B6"/>
    <w:rsid w:val="00A01902"/>
    <w:rsid w:val="00A027DB"/>
    <w:rsid w:val="00A02C32"/>
    <w:rsid w:val="00A071AA"/>
    <w:rsid w:val="00A07A45"/>
    <w:rsid w:val="00A21726"/>
    <w:rsid w:val="00A22E21"/>
    <w:rsid w:val="00A24811"/>
    <w:rsid w:val="00A30F7D"/>
    <w:rsid w:val="00A32250"/>
    <w:rsid w:val="00A32AD5"/>
    <w:rsid w:val="00A3374F"/>
    <w:rsid w:val="00A354C2"/>
    <w:rsid w:val="00A357C2"/>
    <w:rsid w:val="00A4396E"/>
    <w:rsid w:val="00A458BB"/>
    <w:rsid w:val="00A47660"/>
    <w:rsid w:val="00A517B0"/>
    <w:rsid w:val="00A537D5"/>
    <w:rsid w:val="00A6022F"/>
    <w:rsid w:val="00A64F71"/>
    <w:rsid w:val="00A65D22"/>
    <w:rsid w:val="00A66C0A"/>
    <w:rsid w:val="00A6718C"/>
    <w:rsid w:val="00A71F4B"/>
    <w:rsid w:val="00A76216"/>
    <w:rsid w:val="00A80747"/>
    <w:rsid w:val="00A83936"/>
    <w:rsid w:val="00A873F7"/>
    <w:rsid w:val="00A90A2E"/>
    <w:rsid w:val="00AA4798"/>
    <w:rsid w:val="00AA6737"/>
    <w:rsid w:val="00AA765D"/>
    <w:rsid w:val="00AA7FE3"/>
    <w:rsid w:val="00AB067F"/>
    <w:rsid w:val="00AB1247"/>
    <w:rsid w:val="00AB2F9F"/>
    <w:rsid w:val="00AB5D5B"/>
    <w:rsid w:val="00AC7B3C"/>
    <w:rsid w:val="00AD2355"/>
    <w:rsid w:val="00AE1F31"/>
    <w:rsid w:val="00AF0873"/>
    <w:rsid w:val="00AF1F76"/>
    <w:rsid w:val="00AF2003"/>
    <w:rsid w:val="00AF74BB"/>
    <w:rsid w:val="00B0075F"/>
    <w:rsid w:val="00B02E9A"/>
    <w:rsid w:val="00B03742"/>
    <w:rsid w:val="00B10CB3"/>
    <w:rsid w:val="00B24DA9"/>
    <w:rsid w:val="00B253D6"/>
    <w:rsid w:val="00B262FC"/>
    <w:rsid w:val="00B33061"/>
    <w:rsid w:val="00B35551"/>
    <w:rsid w:val="00B411EF"/>
    <w:rsid w:val="00B42484"/>
    <w:rsid w:val="00B42500"/>
    <w:rsid w:val="00B46136"/>
    <w:rsid w:val="00B51900"/>
    <w:rsid w:val="00B51FE6"/>
    <w:rsid w:val="00B526B0"/>
    <w:rsid w:val="00B5324A"/>
    <w:rsid w:val="00B73171"/>
    <w:rsid w:val="00B77D13"/>
    <w:rsid w:val="00B912DF"/>
    <w:rsid w:val="00B91524"/>
    <w:rsid w:val="00B95008"/>
    <w:rsid w:val="00BB4BF5"/>
    <w:rsid w:val="00BB7D0D"/>
    <w:rsid w:val="00BC03C1"/>
    <w:rsid w:val="00BC148D"/>
    <w:rsid w:val="00BC4882"/>
    <w:rsid w:val="00BD0CD0"/>
    <w:rsid w:val="00BD17E5"/>
    <w:rsid w:val="00BD189A"/>
    <w:rsid w:val="00BD6E81"/>
    <w:rsid w:val="00BD71C2"/>
    <w:rsid w:val="00BD7376"/>
    <w:rsid w:val="00BE22F8"/>
    <w:rsid w:val="00BE4396"/>
    <w:rsid w:val="00BE6C04"/>
    <w:rsid w:val="00BF14B9"/>
    <w:rsid w:val="00BF3DC3"/>
    <w:rsid w:val="00C009F3"/>
    <w:rsid w:val="00C00D72"/>
    <w:rsid w:val="00C012EF"/>
    <w:rsid w:val="00C04159"/>
    <w:rsid w:val="00C04739"/>
    <w:rsid w:val="00C07F35"/>
    <w:rsid w:val="00C15BA5"/>
    <w:rsid w:val="00C16493"/>
    <w:rsid w:val="00C214BD"/>
    <w:rsid w:val="00C2291E"/>
    <w:rsid w:val="00C23F0C"/>
    <w:rsid w:val="00C33384"/>
    <w:rsid w:val="00C35BEC"/>
    <w:rsid w:val="00C40DAB"/>
    <w:rsid w:val="00C4417D"/>
    <w:rsid w:val="00C56C31"/>
    <w:rsid w:val="00C61CB0"/>
    <w:rsid w:val="00C67016"/>
    <w:rsid w:val="00C70DA4"/>
    <w:rsid w:val="00C72F87"/>
    <w:rsid w:val="00C737A6"/>
    <w:rsid w:val="00C744D5"/>
    <w:rsid w:val="00C74554"/>
    <w:rsid w:val="00C841A3"/>
    <w:rsid w:val="00C84367"/>
    <w:rsid w:val="00C85CD0"/>
    <w:rsid w:val="00C86E91"/>
    <w:rsid w:val="00C9061A"/>
    <w:rsid w:val="00C92058"/>
    <w:rsid w:val="00C9489E"/>
    <w:rsid w:val="00C96128"/>
    <w:rsid w:val="00C965AD"/>
    <w:rsid w:val="00CA4721"/>
    <w:rsid w:val="00CA488E"/>
    <w:rsid w:val="00CA7F3F"/>
    <w:rsid w:val="00CB09BA"/>
    <w:rsid w:val="00CB29DE"/>
    <w:rsid w:val="00CC0C0D"/>
    <w:rsid w:val="00CC0C34"/>
    <w:rsid w:val="00CC231E"/>
    <w:rsid w:val="00CE6205"/>
    <w:rsid w:val="00CE64C5"/>
    <w:rsid w:val="00D008F2"/>
    <w:rsid w:val="00D044A1"/>
    <w:rsid w:val="00D05D5A"/>
    <w:rsid w:val="00D072C8"/>
    <w:rsid w:val="00D10258"/>
    <w:rsid w:val="00D1027A"/>
    <w:rsid w:val="00D13547"/>
    <w:rsid w:val="00D14974"/>
    <w:rsid w:val="00D16FD2"/>
    <w:rsid w:val="00D20F66"/>
    <w:rsid w:val="00D23F74"/>
    <w:rsid w:val="00D25517"/>
    <w:rsid w:val="00D26182"/>
    <w:rsid w:val="00D30320"/>
    <w:rsid w:val="00D313B4"/>
    <w:rsid w:val="00D45DF7"/>
    <w:rsid w:val="00D45FE4"/>
    <w:rsid w:val="00D51CD3"/>
    <w:rsid w:val="00D53DCC"/>
    <w:rsid w:val="00D5473B"/>
    <w:rsid w:val="00D63CB5"/>
    <w:rsid w:val="00D63E51"/>
    <w:rsid w:val="00D63FFE"/>
    <w:rsid w:val="00D64C5F"/>
    <w:rsid w:val="00D65243"/>
    <w:rsid w:val="00D700BC"/>
    <w:rsid w:val="00D70CEB"/>
    <w:rsid w:val="00D711D2"/>
    <w:rsid w:val="00D7381D"/>
    <w:rsid w:val="00D747BD"/>
    <w:rsid w:val="00D84DA5"/>
    <w:rsid w:val="00D85735"/>
    <w:rsid w:val="00D85EEB"/>
    <w:rsid w:val="00D904DD"/>
    <w:rsid w:val="00D907A1"/>
    <w:rsid w:val="00D921B4"/>
    <w:rsid w:val="00D95075"/>
    <w:rsid w:val="00D96C98"/>
    <w:rsid w:val="00DB5E2B"/>
    <w:rsid w:val="00DB616F"/>
    <w:rsid w:val="00DB657F"/>
    <w:rsid w:val="00DB7251"/>
    <w:rsid w:val="00DC18BA"/>
    <w:rsid w:val="00DC2A96"/>
    <w:rsid w:val="00DC3D04"/>
    <w:rsid w:val="00DC5C84"/>
    <w:rsid w:val="00DC6AFB"/>
    <w:rsid w:val="00DC7200"/>
    <w:rsid w:val="00DC7349"/>
    <w:rsid w:val="00DD654E"/>
    <w:rsid w:val="00DE1108"/>
    <w:rsid w:val="00DE1BF0"/>
    <w:rsid w:val="00DE264C"/>
    <w:rsid w:val="00DE41DD"/>
    <w:rsid w:val="00DE5575"/>
    <w:rsid w:val="00DE777D"/>
    <w:rsid w:val="00DF29DA"/>
    <w:rsid w:val="00DF3D6F"/>
    <w:rsid w:val="00DF5C02"/>
    <w:rsid w:val="00DF6336"/>
    <w:rsid w:val="00E02199"/>
    <w:rsid w:val="00E07FA9"/>
    <w:rsid w:val="00E201CC"/>
    <w:rsid w:val="00E208B8"/>
    <w:rsid w:val="00E249CD"/>
    <w:rsid w:val="00E40ABF"/>
    <w:rsid w:val="00E42374"/>
    <w:rsid w:val="00E43331"/>
    <w:rsid w:val="00E43693"/>
    <w:rsid w:val="00E44D0C"/>
    <w:rsid w:val="00E452DF"/>
    <w:rsid w:val="00E5204D"/>
    <w:rsid w:val="00E54D99"/>
    <w:rsid w:val="00E54E30"/>
    <w:rsid w:val="00E5651F"/>
    <w:rsid w:val="00E5755D"/>
    <w:rsid w:val="00E649E5"/>
    <w:rsid w:val="00E66771"/>
    <w:rsid w:val="00E6768D"/>
    <w:rsid w:val="00E7100D"/>
    <w:rsid w:val="00E722D1"/>
    <w:rsid w:val="00E739C7"/>
    <w:rsid w:val="00E747D6"/>
    <w:rsid w:val="00E80D31"/>
    <w:rsid w:val="00E818F2"/>
    <w:rsid w:val="00E852B4"/>
    <w:rsid w:val="00E866C1"/>
    <w:rsid w:val="00E91234"/>
    <w:rsid w:val="00E92E96"/>
    <w:rsid w:val="00E93B08"/>
    <w:rsid w:val="00E952E0"/>
    <w:rsid w:val="00EA4F0C"/>
    <w:rsid w:val="00EC0D5D"/>
    <w:rsid w:val="00EC1527"/>
    <w:rsid w:val="00EC2E4A"/>
    <w:rsid w:val="00ED25BA"/>
    <w:rsid w:val="00ED6896"/>
    <w:rsid w:val="00ED6F65"/>
    <w:rsid w:val="00EE211A"/>
    <w:rsid w:val="00EE2403"/>
    <w:rsid w:val="00EE7E81"/>
    <w:rsid w:val="00EF0F57"/>
    <w:rsid w:val="00EF3691"/>
    <w:rsid w:val="00EF780E"/>
    <w:rsid w:val="00F0433C"/>
    <w:rsid w:val="00F05CF2"/>
    <w:rsid w:val="00F068D9"/>
    <w:rsid w:val="00F075DA"/>
    <w:rsid w:val="00F1009E"/>
    <w:rsid w:val="00F1474A"/>
    <w:rsid w:val="00F15636"/>
    <w:rsid w:val="00F16618"/>
    <w:rsid w:val="00F20759"/>
    <w:rsid w:val="00F22910"/>
    <w:rsid w:val="00F22FDC"/>
    <w:rsid w:val="00F23E83"/>
    <w:rsid w:val="00F2445F"/>
    <w:rsid w:val="00F24591"/>
    <w:rsid w:val="00F24F66"/>
    <w:rsid w:val="00F26F57"/>
    <w:rsid w:val="00F369D4"/>
    <w:rsid w:val="00F40414"/>
    <w:rsid w:val="00F40487"/>
    <w:rsid w:val="00F42EA1"/>
    <w:rsid w:val="00F44870"/>
    <w:rsid w:val="00F53591"/>
    <w:rsid w:val="00F53F5A"/>
    <w:rsid w:val="00F607E9"/>
    <w:rsid w:val="00F6459F"/>
    <w:rsid w:val="00F64937"/>
    <w:rsid w:val="00F805CF"/>
    <w:rsid w:val="00F813F8"/>
    <w:rsid w:val="00F81D8C"/>
    <w:rsid w:val="00F84544"/>
    <w:rsid w:val="00F84E15"/>
    <w:rsid w:val="00F864AA"/>
    <w:rsid w:val="00F87BF0"/>
    <w:rsid w:val="00F91E61"/>
    <w:rsid w:val="00F92BC7"/>
    <w:rsid w:val="00F93566"/>
    <w:rsid w:val="00F9366C"/>
    <w:rsid w:val="00F954BB"/>
    <w:rsid w:val="00F966A4"/>
    <w:rsid w:val="00FA0BF6"/>
    <w:rsid w:val="00FA130D"/>
    <w:rsid w:val="00FA373A"/>
    <w:rsid w:val="00FA49B7"/>
    <w:rsid w:val="00FA5067"/>
    <w:rsid w:val="00FA5721"/>
    <w:rsid w:val="00FB1DF2"/>
    <w:rsid w:val="00FB4F9B"/>
    <w:rsid w:val="00FB5BA4"/>
    <w:rsid w:val="00FC4920"/>
    <w:rsid w:val="00FD3969"/>
    <w:rsid w:val="00FE1518"/>
    <w:rsid w:val="00FE4D1B"/>
    <w:rsid w:val="00FE625C"/>
    <w:rsid w:val="00FF3329"/>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doslaw.matusiewicz@enea.pl" TargetMode="External"/><Relationship Id="rId18" Type="http://schemas.openxmlformats.org/officeDocument/2006/relationships/hyperlink" Target="mailto:faktury.elektroniczne@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radoslaw.matusiewic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nowinski@enea.pl" TargetMode="External"/><Relationship Id="rId24" Type="http://schemas.openxmlformats.org/officeDocument/2006/relationships/hyperlink" Target="mailto:radoslaw.matusiewicz@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aldemar.nowins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waldemar.nowin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waldemar.nowinski@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E321-15FB-4BCF-898E-1986EBFE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6117</Words>
  <Characters>36705</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13</cp:revision>
  <cp:lastPrinted>2020-04-17T13:36:00Z</cp:lastPrinted>
  <dcterms:created xsi:type="dcterms:W3CDTF">2020-04-15T16:38:00Z</dcterms:created>
  <dcterms:modified xsi:type="dcterms:W3CDTF">2020-04-17T13:38:00Z</dcterms:modified>
  <cp:contentStatus/>
</cp:coreProperties>
</file>